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akce nadačního fondu pro dětské domovy proběhla v Karlově pod Pradědem</w:t>
      </w:r>
    </w:p>
    <w:p>
      <w:pPr/>
      <w:r>
        <w:rPr/>
        <w:t xml:space="preserve"> Nadační fond Krok do života založila loňská Miss České republiky Karolína Kopincová. Ta je současně patronkou i spolupracovnicí dětského domova.</w:t>
      </w:r>
    </w:p>
    <w:p>
      <w:pPr/>
      <w:r>
        <w:rPr>
          <w:b w:val="1"/>
          <w:bCs w:val="1"/>
        </w:rPr>
        <w:t xml:space="preserve">Jan Vavřík, ředitel dětského domova: </w:t>
      </w:r>
      <w:r>
        <w:rPr/>
        <w:t xml:space="preserve">„Od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b w:val="1"/>
          <w:bCs w:val="1"/>
        </w:rPr>
        <w:t xml:space="preserve">Karolína Kopincová, vedoucí kursu, Miss Czech Republic 2021: </w:t>
      </w:r>
      <w:r>
        <w:rPr/>
        <w:t xml:space="preserve">„Je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 Děti jsme v Karlově zastihli v den, který byl z poloviny věnován finanční gramotnosti s profesionální lektorkou a z poloviny dovednostem v kurzu přežití v přírodě.</w:t>
      </w:r>
    </w:p>
    <w:p>
      <w:pPr/>
      <w:r>
        <w:rPr>
          <w:b w:val="1"/>
          <w:bCs w:val="1"/>
        </w:rPr>
        <w:t xml:space="preserve">Věra Kříčková, lektorka: </w:t>
      </w:r>
      <w:r>
        <w:rPr/>
        <w:t xml:space="preserve">„Dnešní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b w:val="1"/>
          <w:bCs w:val="1"/>
        </w:rPr>
        <w:t xml:space="preserve">Klaudie, obyvatelka domova: </w:t>
      </w:r>
      <w:r>
        <w:rPr/>
        <w:t xml:space="preserve">„My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b w:val="1"/>
          <w:bCs w:val="1"/>
        </w:rPr>
        <w:t xml:space="preserve">Štefan, obyvatel domova: </w:t>
      </w:r>
      <w:r>
        <w:rPr/>
        <w:t xml:space="preserve">“My si máme vybrat byt a napsat to tam. To stojí 9800,-“</w:t>
      </w:r>
    </w:p>
    <w:p>
      <w:pPr/>
      <w:r>
        <w:rPr>
          <w:b w:val="1"/>
          <w:bCs w:val="1"/>
        </w:rPr>
        <w:t xml:space="preserve">Aleš Vondra, agentura Hrana: </w:t>
      </w:r>
      <w:r>
        <w:rPr/>
        <w:t xml:space="preserve">„Děláme teďka kurs přežití pro děti. Techniky, orientace v terénu, rozdělávání ohně, stavba přístřešku, zajištění vody, potravy. Tak, aby děti dokázaly přežít ve volné přírodě, takže taková simulace armády.“</w:t>
      </w:r>
    </w:p>
    <w:p>
      <w:pPr/>
      <w:r>
        <w:rPr>
          <w:b w:val="1"/>
          <w:bCs w:val="1"/>
        </w:rPr>
        <w:t xml:space="preserve">Vojtěch Lojka, instruktor:</w:t>
      </w:r>
      <w:r>
        <w:rPr/>
        <w:t xml:space="preserve"> „Já si myslím, že jim to jde právě naopak velice obstojně. Právě tady zkoušíme s křesadlem rozdělat oheň a kupodivu, my jsme nebyli první dvojice, která to zvládla, byla to tam za náma děcka.“  </w:t>
      </w:r>
    </w:p>
    <w:p>
      <w:pPr/>
      <w:r>
        <w:rPr>
          <w:b w:val="1"/>
          <w:bCs w:val="1"/>
        </w:rPr>
        <w:t xml:space="preserve">Anketa, děti: </w:t>
      </w:r>
      <w:r>
        <w:rPr/>
        <w:t xml:space="preserve">„Děláme oheň, na to, abychom přežili. Křesadlo. Jo, já jsem to zapálila, mě to úplně v poho šlo.“</w:t>
      </w:r>
    </w:p>
    <w:p>
      <w:pPr/>
      <w:r>
        <w:rPr/>
        <w:t xml:space="preserve"> Děti si samozřejmě užívaly i zábavy ve volném čase i dobré místní kuchyně.</w:t>
      </w:r>
    </w:p>
    <w:p>
      <w:pPr/>
      <w:r>
        <w:rPr>
          <w:b w:val="1"/>
          <w:bCs w:val="1"/>
        </w:rPr>
        <w:t xml:space="preserve">Zdeněk, obyvatel domova: </w:t>
      </w:r>
      <w:r>
        <w:rPr/>
        <w:t xml:space="preserve">„Hrajeme tady stolní fotbálek, potom kulečník, chodíme ven hrát různé hry, v odpoledním klidu buď odpočíváme nebo jdeme na fotbalové hřiště, jinak tady máme nějaké komunity ve 3, ve 4 a jinak dneska jdeme na plavání.“</w:t>
      </w:r>
    </w:p>
    <w:p>
      <w:pPr/>
      <w:r>
        <w:rPr>
          <w:b w:val="1"/>
          <w:bCs w:val="1"/>
        </w:rPr>
        <w:t xml:space="preserve">Tobias, obyvatel domova: </w:t>
      </w:r>
      <w:r>
        <w:rPr/>
        <w:t xml:space="preserve">„Nejvíc mi chutnalo večeře včerejší, maso, kaše a takové to zelí.“</w:t>
      </w:r>
    </w:p>
    <w:p>
      <w:pPr/>
      <w:r>
        <w:rPr>
          <w:b w:val="1"/>
          <w:bCs w:val="1"/>
        </w:rPr>
        <w:t xml:space="preserve">Tereza, obyvatelka domova: </w:t>
      </w:r>
      <w:r>
        <w:rPr/>
        <w:t xml:space="preserve">„Mě nejvíc chutnala snídaně, všechno mi chutnalo.“</w:t>
      </w:r>
    </w:p>
    <w:p>
      <w:pPr/>
      <w:r>
        <w:rPr/>
        <w:t xml:space="preserve"> Za dětmi se přijelo podívat také vedení města Vrbna pod Pradědem.</w:t>
      </w:r>
    </w:p>
    <w:p>
      <w:pPr/>
      <w:r>
        <w:rPr>
          <w:b w:val="1"/>
          <w:bCs w:val="1"/>
        </w:rPr>
        <w:t xml:space="preserve">Petr Kopinec (ANO), starosta Vrbna pod Pradědem: </w:t>
      </w:r>
      <w:r>
        <w:rPr/>
        <w:t xml:space="preserve">„Mě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 Poslední odlehčovací den pobytu byl věnován výletu do místního skiareálu a vyjiždce na lanové dráze i sjezdu ze svahu.  Dětem se poznávací pobyt moc líbil a už se těší na další. Karolína Kopincová se v listopadu bude účastnit v Portoricu soutěže Miss World. Už teď ale slíbila další pobyty pro dětské domovy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547/prvni-akce-nadacniho-fondu-pro-detske-domovy-probehla-v-karlov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2026-04-16T09:33:43+02:00</dcterms:created>
  <dcterms:modified xsi:type="dcterms:W3CDTF">2026-04-16T09:33:43+02:00</dcterms:modified>
</cp:coreProperties>
</file>

<file path=docProps/custom.xml><?xml version="1.0" encoding="utf-8"?>
<Properties xmlns="http://schemas.openxmlformats.org/officeDocument/2006/custom-properties" xmlns:vt="http://schemas.openxmlformats.org/officeDocument/2006/docPropsVTypes"/>
</file>