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posílá na pomoc Ukrajině půl milionu, ve sbírkách shání potraviny a postele</w:t>
      </w:r>
    </w:p>
    <w:p>
      <w:pPr/>
      <w:r>
        <w:rPr/>
        <w:t xml:space="preserve">Přímou finanční pomoc lidem zasaženým válkou na Ukrajině schválilo tento týden novojičínské zastupitelstvo. Na tři různé účty pošle město půl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“Dvě stě tisíc poputuje přímo na velvyslanectví Ukrajiny, sto padesát tisíc město daruje Charitě české republika a sto padesát tisíc půjde na konto organizace Člověk v tísni.” </w:t>
      </w:r>
    </w:p>
    <w:p>
      <w:pPr/>
      <w:r>
        <w:rPr/>
        <w:t xml:space="preserve">Město také zřídilo veřejnou finanční sbírku, která bude sloužit na krytí výdajů spojených s pobytem ukrajinských občanů v Novém Jičíně. Současně také fungují sbírka a další možnosti pomoci prostřednictvím novojičínské Charity, stále je akutní potřeba potravin hygienických a kuchyňských potřeb.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“Pomohlo se mnoha lidem. Jenom pro zobrazení, denně vydáme kolem 250 až 300 kilo potravinové pomoci.”</w:t>
      </w:r>
    </w:p>
    <w:p>
      <w:pPr/>
      <w:r>
        <w:rPr/>
        <w:t xml:space="preserve">Co teď také výrazně chybí pro zajištění ubytování uprchlíků z Ukrajiny, jsou postele a matrace.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“Postele sháníme jak se dá, oslovili jsme i separační dvůr, kde nám chlapi dávají postele, které už by lidé vyhodili, ale nám se ještě budou hodit. Sháníme samozřejmě matrace, povlečení, ložní prádlo všechno.”  </w:t>
      </w:r>
    </w:p>
    <w:p>
      <w:pPr/>
      <w:r>
        <w:rPr/>
        <w:t xml:space="preserve">Od příštího týdne začne Charita ve městě provozovat tak zvané nárazníkové centrum pro prvotní stabilizaci uprchlíků a pomoc s vyřízením dokladů.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375/novy-jicin-posila-na-pomoc-ukrajine-pul-milionu-ve-sbirkach-shani-potraviny-a-p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2026-05-30T08:00:35+02:00</dcterms:created>
  <dcterms:modified xsi:type="dcterms:W3CDTF">2026-05-30T08:00:35+02:00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