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seniorů díky novele zákona zvyšují úhrady za pobyt a služby</w:t>
      </w:r>
    </w:p>
    <w:p>
      <w:pPr/>
      <w:r>
        <w:rPr/>
        <w:t xml:space="preserve">V posledních letech se značně zvyšují ceny za energie, potraviny, rostou platy zaměstnanců. Rostou ale také důchody. Ředitelé sociálních služeb i domovů dlouho volali po navýšení úhrad za služby. Zákonodárci apel vyslyšeli.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"Ty úhrady se zvýšili o zhruba 40 korun za pobyt a den a o 35 korun za stravu za den. Podotýkám, že maximální úhrada za stravu je 205 korun denně a do toho se musí opravdu vlézt tři hlavní jídla, u diabetiků pět jídel za den plus pitný režim. Opravdu, kdo vaří doma, tak ví, že uvařit za 205 korun celodenní stravu, tak je to velký problém i po tom zvýšení.”</w:t>
      </w:r>
    </w:p>
    <w:p>
      <w:pPr/>
      <w:r>
        <w:rPr/>
        <w:t xml:space="preserve">Celkově se úhrada zvýší asi o zhruba 2300 korun. Ani zvýšení cen za služby ale nepokryje náklady. Domov situaci důkladně seniorům vysvětlil.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muselo být, ale mě to nevadí, já mám peněz dost.”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to nenapravíme a někde se to musí vzít ty peníze. Když všude, tak všude."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 </w:t>
      </w:r>
      <w:r>
        <w:rPr/>
        <w:t xml:space="preserve">“Já se na to dívám normálně, že se to musí udělat, protože je všechno drahé." </w:t>
      </w:r>
    </w:p>
    <w:p>
      <w:pPr/>
      <w:r>
        <w:rPr/>
        <w:t xml:space="preserve">Pokud má senior nízký důchod, který by nepokryl navýšení, jedná domov s rodinnými příslušníky, popřípadě rozdíl doplatí zřizovatel.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412/domovy-senioru-diky-novele-zakona-zvysuji-uhrady-za-pobyt-a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2026-05-14T17:17:50+02:00</dcterms:created>
  <dcterms:modified xsi:type="dcterms:W3CDTF">2026-05-14T17:17:50+02:00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