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11.5.2022, 08:12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1. a 2. třídy absolvovali adaptační kurz</w:t>
      </w:r>
    </w:p>
    <w:p>
      <w:pPr/>
      <w:r>
        <w:rPr/>
        <w:t xml:space="preserve">Ti nejmenší stonavští školáci letos nepojedou do Školy v přírodě. Místo ní prvňáčci a druháčci absolvovali týdenní adaptační kurz na Hotelu Dakol v Petrovicích, který trval jen pět dní. </w:t>
      </w:r>
    </w:p>
    <w:p>
      <w:pPr/>
      <w:r>
        <w:rPr>
          <w:b w:val="1"/>
          <w:bCs w:val="1"/>
        </w:rPr>
        <w:t xml:space="preserve">Hana Hanzalová, třídní učitelka 2. třídy:</w:t>
      </w:r>
      <w:r>
        <w:rPr/>
        <w:t xml:space="preserve"> „Mají si zvyknout na to, že absolvují školu, zábavu, výuku a další program bez rodičů, spinkají tady s námi a jsou tady pět dní. Je to vyloženě o tom, že si zvyknou, až budou starší, tak pojedou do školy v přírodě, která bude trvat třeba dva týdny. Tyto děti už budou vědět, co to obnáší.“</w:t>
      </w:r>
    </w:p>
    <w:p>
      <w:pPr/>
      <w:r>
        <w:rPr/>
        <w:t xml:space="preserve">Výuka tady probíhala hravou formou. Pro děti byl připraven velmi pestrý dobrodružný program.</w:t>
      </w:r>
    </w:p>
    <w:p>
      <w:pPr/>
      <w:r>
        <w:rPr>
          <w:b w:val="1"/>
          <w:bCs w:val="1"/>
        </w:rPr>
        <w:t xml:space="preserve">Hana Hanzalová, třídní učitelka 2. třídy: </w:t>
      </w:r>
      <w:r>
        <w:rPr/>
        <w:t xml:space="preserve">„Mají namotivovanou zábavu přes kterou se prolíná učení. Jsou námořníky a celý týden plují okolím.Zároveň třeba počítáme, protože námořník musí umět počítat, musí umět morseovku, musí umět něco napsat. Učení se nám prolíná do zábavy.“</w:t>
      </w:r>
    </w:p>
    <w:p>
      <w:pPr/>
      <w:r>
        <w:rPr/>
        <w:t xml:space="preserve">Děti byly napříč třídami rozděleny do tří skupin, které mezi sebou soutěžily.</w:t>
      </w:r>
    </w:p>
    <w:p>
      <w:pPr/>
      <w:r>
        <w:rPr>
          <w:b w:val="1"/>
          <w:bCs w:val="1"/>
        </w:rPr>
        <w:t xml:space="preserve">Lenka Priesolová, pedagog:</w:t>
      </w:r>
      <w:r>
        <w:rPr/>
        <w:t xml:space="preserve"> „Mají takového týmového kapitána, který si je takříkajíc pohlídá, aby společně vyběhli, společně hledali a složili zprávy, aby prostě spolupracovali. Všechno je založené na té spolupráci.“</w:t>
      </w:r>
    </w:p>
    <w:p>
      <w:pPr/>
      <w:r>
        <w:rPr>
          <w:b w:val="1"/>
          <w:bCs w:val="1"/>
        </w:rPr>
        <w:t xml:space="preserve">anketa, žáci ZŠ Stonava: </w:t>
      </w:r>
      <w:r>
        <w:rPr/>
        <w:t xml:space="preserve">„My jsme tady velcí námořníci.“ „Já si kreslím. Co kreslíš? Kačera Donalda.“ „My tady hledáme poklady.“ „My jsme teď museli vybarvovat pirátskou loď.“ „Máme takovou truhlu. V tom máme žluté papírky s úkoly.“ „Plaveme v bazénu a hrajeme na honěnou.“ „Je to tady moc hezké a dobře se tady spí. Pod těmi peřinami je to moc dobré.“ „Hrajeme různé hry a užíváme si to tady.“ </w:t>
      </w:r>
    </w:p>
    <w:p>
      <w:pPr/>
      <w:r>
        <w:rPr>
          <w:i w:val="1"/>
          <w:iCs w:val="1"/>
        </w:rPr>
        <w:t xml:space="preserve">Vezmete si svůj tým a budete hledat tajnou zprávu.</w:t>
      </w:r>
    </w:p>
    <w:p>
      <w:pPr/>
      <w:r>
        <w:rPr/>
        <w:t xml:space="preserve">Pětidenní adaptační kurz pro žáky 1. a 2. třídy se osvědčil. Škola v nich chce pokračovat i v příštích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1331/zaci-1-a-2-tridy-absolvovali-adaptacni-ku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2026-05-11T15:21:48+02:00</dcterms:created>
  <dcterms:modified xsi:type="dcterms:W3CDTF">2026-05-11T15:21:48+02:00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