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ukraińskim akcentem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„Nasza szkoła przygotowała taki program, który dotyczył Ukrainy, ponieważ mamy w szkole dwójkę ukraińskich dzieci, była trójka, teraz jest już dwójka, no i chcieliśmy trochę podkreślić ten akcent Ukrainy, to, co się dzieje na świecie.</w:t>
      </w:r>
    </w:p>
    <w:p>
      <w:pPr/>
      <w:r>
        <w:rPr/>
        <w:t xml:space="preserve">Było to dla nas takie bardzo spontaniczne, ponieważ oni akurat przyszli w tym czasie, gdy zaczynaliśmy gotować ten festyn. Rostia włączył się do naszego tańca bardzo chętnie, z uśmiechem , miała też być Lera, ale Lera zachorowała, i niestety siła wyższa, nie mogła dzisiaj wystąpić.“ </w:t>
      </w:r>
    </w:p>
    <w:p>
      <w:pPr/>
      <w:r>
        <w:rPr/>
        <w:t xml:space="preserve">Wystąpiły natomiast nasze małe piosenkarki, które uczestniczyły w eliminacjach Festiwalu Piosenki Dziecięcej w Hawierzowie. </w:t>
      </w:r>
    </w:p>
    <w:p>
      <w:pPr/>
      <w:r>
        <w:rPr/>
        <w:t xml:space="preserve">Wielkie brawa zebrały również maluchy z przedszkola, chociaż tym razem na przyygotowanie programu miały bardzo niewiele czasu.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„Myśmy tydzień przed festynem wrócili  z zielonego przedszkola i w poniedziałek dopiero zaczynaliśmy trenować na festyn. Ale jak widać, wszystko się udało, dzieci są super.“ </w:t>
      </w:r>
    </w:p>
    <w:p>
      <w:pPr/>
      <w:r>
        <w:rPr/>
        <w:t xml:space="preserve">Gościnnie wystąpił zespół z Łomnej oraz kapela ludowa, w której gra, i to na kilku instrumentach, stonawski rodak Wojciech Feber, junior.  </w:t>
      </w:r>
    </w:p>
    <w:p>
      <w:pPr/>
      <w:r>
        <w:rPr>
          <w:b w:val="1"/>
          <w:bCs w:val="1"/>
        </w:rPr>
        <w:t xml:space="preserve">Wojciech Feber, kapela ´Małe Mionsze´:</w:t>
      </w:r>
      <w:r>
        <w:rPr/>
        <w:t xml:space="preserve"> „Ta kapela to je ´Małe Mionsze´, se to nazywo, a ci mali, co tańcowali, ci se nazywają ´Łomnianek´. My im tam grómy, oni niedowno ku nom se dołączyli.“</w:t>
      </w:r>
    </w:p>
    <w:p>
      <w:pPr/>
      <w:r>
        <w:rPr/>
        <w:t xml:space="preserve">Warto zauważyć, że u nas każdy bardziej znany Gorol ma dolańskie korzenie.</w:t>
      </w:r>
    </w:p>
    <w:p>
      <w:pPr/>
      <w:r>
        <w:rPr>
          <w:b w:val="1"/>
          <w:bCs w:val="1"/>
        </w:rPr>
        <w:t xml:space="preserve">Wojciech Feber, kapela ´Małe Mionsze´:</w:t>
      </w:r>
      <w:r>
        <w:rPr/>
        <w:t xml:space="preserve"> „Na śląskich Karpatach se mi to bardzo podoba, mi się chyba najbardziej ten folklor podoba. (Taki Gorol się z ciebie już stał.) Tak, chyba tak.“</w:t>
      </w:r>
    </w:p>
    <w:p>
      <w:pPr/>
      <w:r>
        <w:rPr/>
        <w:t xml:space="preserve">Druga część festynu odbyła się w odnowionym Parku PZKO. Rodzice i przyjaciele szkoły pozajmowali miejsca w stoiskach, skąd rozchodziły się kuszące zapachy, i przy różnych innych atrakcjach. Stonawskie festyny to nie tylko strawa dla ducha. </w:t>
      </w:r>
    </w:p>
    <w:p>
      <w:pPr/>
      <w:r>
        <w:rPr>
          <w:b w:val="1"/>
          <w:bCs w:val="1"/>
        </w:rPr>
        <w:t xml:space="preserve">Adam Nalewajka, prezes Macierzy PSP Stonawa:</w:t>
      </w:r>
      <w:r>
        <w:rPr/>
        <w:t xml:space="preserve"> „Pierwsza rzecz było głównie pieczenie kołaczy, także to była duża akcja, sprzedaje się już od wczoraj, no i następne atrakcje - to są wędka, koło szczęścia, zamek do skakania, no i potem jeszcze wolna zabawa w całym Parku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3/festyn-z-ukrainskim-akc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2026-06-29T10:50:13+02:00</dcterms:created>
  <dcterms:modified xsi:type="dcterms:W3CDTF">2026-06-29T10:50:13+02:00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