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mottem "Pomáháš, pomáháme" ukázal, že na problémy tu lidé nejsou sami</w:t>
      </w:r>
    </w:p>
    <w:p>
      <w:pPr/>
      <w:r>
        <w:rPr/>
        <w:t xml:space="preserve">Den sociálních služeb, letos pod názvem “Pomáháš, pomáháme”, na jednom místě, na Masarykově náměstí, prezentoval najednou na 30 organizací a služeb, které v Novém Jičíně poskytují pomoc v různých oblastech života, ať už handicapovaným lidem, seniorům, rodinám i dětem v krizových situacích nebo lidem bez domova.  </w:t>
      </w:r>
    </w:p>
    <w:p>
      <w:pPr/>
      <w:r>
        <w:rPr>
          <w:b w:val="1"/>
          <w:bCs w:val="1"/>
        </w:rPr>
        <w:t xml:space="preserve">Daniela Susíková, vedoucí odboru sociálních věcí, MěÚ Nový Jičín: </w:t>
      </w:r>
      <w:r>
        <w:rPr/>
        <w:t xml:space="preserve">“Sociální služby jsou jako Popelka, vždycky se o ně lidi začnou zajímat, teprve až když je začínají potřebovat. A 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w:t>
      </w:r>
    </w:p>
    <w:p>
      <w:pPr/>
      <w:r>
        <w:rPr/>
        <w:t xml:space="preserve">Prezentovaly se zde velké služby, jako jsou Charita a Slezské diakonie, rodinná centra, domovy pro seniory a zdravotně postižené, nízkoprahové zařízení pro děti a mládež,  protidrogová prevence. Byla zde i řada různých poraden nebo také sociálně aktivizační služba pro rodiny s dětmi, která v Novém Jičíně působí třetím rokem.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zajíždí zde krizové centrum a pak je ještě součástí organizace náhradní rodinná péče, kde se řeší pěstounství. Ta úzce spolupracuje s OSPOD. Naše služba je v povědomí, protože my poskytujeme podporu a prevenci rodinám, které jsou sociálně vyloučené, mají to složité, tak, aby se mohly zapojit do běžného života.”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Dobrovolníkem, který se chce věnovat osamělým seniorům, zdravotně postiženým  nebo vyloučeným dětem, se může stát každý, kdo má minimálně 15 let. </w:t>
      </w:r>
    </w:p>
    <w:p>
      <w:pPr/>
      <w:r>
        <w:rPr>
          <w:b w:val="1"/>
          <w:bCs w:val="1"/>
        </w:rPr>
        <w:t xml:space="preserve">Irena Blablová, koordinátorka, Dobrovolnické centrum ADRA: </w:t>
      </w:r>
      <w:r>
        <w:rPr/>
        <w:t xml:space="preserve">“Kdyby si někdo chtěl vyzkoušet dobrovolnictví jen tak, nanečisto, tak by mohl 4. října, kdy pořádáme takovou jednorázovou akci v Domově Duha. Tak přijďte, vyzkoušejte si to nezávazně a uvidíte, že to vlastně vůbec nic není.”  </w:t>
      </w:r>
    </w:p>
    <w:p>
      <w:pPr/>
      <w:r>
        <w:rPr/>
        <w:t xml:space="preserve">Akci “Pomáháš, pomáháme” podpořil doprovodný program, vystoupily dětské soubory,  například žáci zdejšího Odborného učiliště a praktické školy nebo skokani přes švihadla Střediska volného času Fokus.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462/den-s-mottem-pomahas-pomahame-ukazal-ze-na-problemy-tu-lide-nejsou-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2026-05-09T01:00:56+02:00</dcterms:created>
  <dcterms:modified xsi:type="dcterms:W3CDTF">2026-05-09T01:00:56+02:00</dcterms:modified>
</cp:coreProperties>
</file>

<file path=docProps/custom.xml><?xml version="1.0" encoding="utf-8"?>
<Properties xmlns="http://schemas.openxmlformats.org/officeDocument/2006/custom-properties" xmlns:vt="http://schemas.openxmlformats.org/officeDocument/2006/docPropsVTypes"/>
</file>