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 parků u DK Poklad v Ostravě-Porubě je hotový. Slouží především k odpočinku</w:t>
      </w:r>
    </w:p>
    <w:p>
      <w:pPr/>
      <w:r>
        <w:rPr/>
        <w:t xml:space="preserve">Odpočinek, procházky, posezení a novou zeleň nabízí zrevitalizovaný park u kulturního domu Poklad. Místo bylo dosud v původním stavu a lidé jím pouze procházeli. 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“Park protínají dvě hlavní pěší trasy ve formě chodníků z dlažby, která materiálově navazuje na dlažbu použitou v předprostoru DK Poklad. My jsme zvolili menší formát a tyto dvě hlavní pěší trasy jsou doplněné o chodníky z přírodního mlatu."</w:t>
      </w:r>
    </w:p>
    <w:p>
      <w:pPr/>
      <w:r>
        <w:rPr/>
        <w:t xml:space="preserve">Dvě z těchto mlatových tras jsou obohaceny o relaxační zóny s posezením, které doplňují i stolečky, mimo jiné i stoleček, který umožňuje hraní šachů nebo dámy.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“Centrem parku bude fontána, kterou znají lidé z dřívějška z Masarykova náměstí. Jejím autorem je akademický sochař Vladislav Gajda."</w:t>
      </w:r>
    </w:p>
    <w:p>
      <w:pPr/>
      <w:r>
        <w:rPr/>
        <w:t xml:space="preserve">Její instalace a zprovoznění proběhne letos na jaře. V parku je i nové veřejné osvětlení a zeleň. Už letos by měla být zahájena i revitalizace parku za druhým křídlem kulturního domu Poklad. A to po dokončení druhého parkovacího domu.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“Věříme, že se ještě stihne ten parkovací dům v době, kdy budeme moci začít s tím parkem, protože kvůli klimatickým podmínkám to není úplně jednoduché, takže pakliže by se kolem prázdnin dalo začít, tak si myslím, že bychom to mohli ještě v tomto roce stihnout.” </w:t>
      </w:r>
    </w:p>
    <w:p>
      <w:pPr/>
      <w:r>
        <w:rPr/>
        <w:t xml:space="preserve">Na rozdíl od parku směrem k ulici Komenského by měl tento park sloužit k aktivnímu odpočinku.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00/jeden-z-parku-u-dk-poklad-v-ostraveporube-je-hotovy-slouzi-predevsim-k-odpoc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2026-09-29T02:06:36+02:00</dcterms:created>
  <dcterms:modified xsi:type="dcterms:W3CDTF">2026-09-29T02:06:36+02:00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