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bude apelovat na kvalitní nasvícení přechodů pro chodce</w:t>
      </w:r>
    </w:p>
    <w:p>
      <w:pPr/>
      <w:r>
        <w:rPr/>
        <w:t xml:space="preserve">od dozorem policistů a zástupce BESIPU byl za úsvitu přechod pro chodce mezi vlakovým a autobusovým nádražím. Bylo to krátce poté, co se podobná bezpečnostně preventivní akce uskutečnila ve spolupráci s městskými strážníky u Komenského škol. Tyto akce jsou také reakcí na dvě lednové dopravní nehody mezi chodcem a vozidlem, ke kterým v Novém Jičíně došlo.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“Dopravní policisté se dnes zaměřili na přechod na ulici Palackého v blízkosti autobusového a vlakového nádraží, protože je tady velká kumulace chodců. Musíme říci, že ne všichni mají reflexní prvky, takže jsme je obdarovali reflexními pásky, aby byli hezky vidět.”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chtěli apelovat na řidiče, aby se zejména za snížené viditelnosti v ranních a večerních hodinách věnovali řízení, a to zejména v blízkosti přechodů pro chodce, kde tyto střety hrozí.”</w:t>
      </w:r>
    </w:p>
    <w:p>
      <w:pPr/>
      <w:r>
        <w:rPr/>
        <w:t xml:space="preserve">Chodci si přímo na místě vyslechli doporučení, aby kvůli své bezpečnosti nosili reflexní prvky i v obci, i když jim zákon tuto povinnost nestanovuje.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“Vesměs v tom městě nebo v obci řeší chodci reflexní prvky velice málo. Většinou spoléhají na to, že jsou po chodníku nebo po osvětleném úseku, takže tam opravdu velice málo se setkáváme s tím, že by měli reflexní prvky.”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“Samozřejmě chodec nemá na vyznačeném přechodu pro chodce absolutní přednost. Měl by reagovat na řidiče, sledovat ho, měli by spolu mít nějaký oční kontakt a potom, když vidí, že řidič opravdu tu rychlost snižuje, tak na přechod vstoupit. Na druhou stranu, řidič by před přechodem pro chodce měl dbát zvýšené opatrnosti, snížit rychlost a být připraven na to, že mu do té cesty může nějaký chodec vstoupit.”  </w:t>
      </w:r>
    </w:p>
    <w:p>
      <w:pPr/>
      <w:r>
        <w:rPr/>
        <w:t xml:space="preserve">Problémem, který může ovlivňovat kolize na přechodech pro chodce, je i to, že ne všechny jsou dobře osvětlené a pokud se silnice za tmy po dešti navíc leskne, řidiči mnohdy nemají šanci přecházející osobu včas zahlédnout.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si chtěli provést revizi těchto přechodů a upozornit vlastníky komunikací a dát jim podnět, aby se snažili tyto přechody nějak rekonstruovat.” </w:t>
      </w:r>
    </w:p>
    <w:p>
      <w:pPr/>
      <w:r>
        <w:rPr/>
        <w:t xml:space="preserve">Akce na viditelnost chodců bude policie v tomto zimním období i na různých místech Novojičínska opakovat.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72/policie-bude-apelovat-na-kvalitni-nasviceni-prechodu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2026-05-03T07:15:26+02:00</dcterms:created>
  <dcterms:modified xsi:type="dcterms:W3CDTF">2026-05-03T07:15:26+02:00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