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Těrlický domeček bude lépe chráněný proti požáru, obec tam instaluje hlásiče</w:t>
      </w:r>
    </w:p>
    <w:p>
      <w:pPr/>
      <w:r>
        <w:rPr/>
        <w:t xml:space="preserve">Panelový dům v Nábřežní ulici v centru Těrlicka prochází průběžnou modernizací. Radnice Postupně instaluje do bytů detektory kouře, ale modernizací projdou i únikové cesty a nouzové osvětlení. </w:t>
      </w:r>
    </w:p>
    <w:p>
      <w:pPr/>
      <w:r>
        <w:rPr>
          <w:b w:val="1"/>
          <w:bCs w:val="1"/>
        </w:rPr>
        <w:t xml:space="preserve">Anketa:</w:t>
      </w:r>
      <w:r>
        <w:rPr/>
        <w:t xml:space="preserve"> “Já si myslím, že to je dobrá věc. Bydlela jsem 60 roků v Havířově a tam se to dávalo do těch bytu nahoru na stropy. A tady jsou dost takoví už i starší lidé, takže by jim to dost pomohlo, kdyby se něco stalo.” </w:t>
      </w:r>
    </w:p>
    <w:p>
      <w:pPr/>
      <w:r>
        <w:rPr>
          <w:b w:val="1"/>
          <w:bCs w:val="1"/>
        </w:rPr>
        <w:t xml:space="preserve">David Biegun (Naše Těrlicko), starosta Těrlicka:</w:t>
      </w:r>
      <w:r>
        <w:rPr/>
        <w:t xml:space="preserve"> “Protože jsme chtěli na všech obecních objektech zvýšit především požární bezpečnost, rozhodli jsme se i na tzv. Domečku nainstalovat požární hlásiče do zbylých místností. Protože v současné chvíli je jich jenom pět těch požárních hlásičů, v pěti vytipovaných bytech. A my chceme, aby těmito požárními hlásiči byly osazeny všechny zbývající byty, to znamená ještě další 27. A dále, aby byly těmi požárními hlásiči osazený také všechny společné místnosti, abychom předcházeli případnému požáru. Samozřejmě, že požáru to nezabrání, ale včas nás informuje, pokud by k něčemu takovému došlo. Zvažovali jsme dvě varianty. První varianta byla taková, že bychom prostě nainstalovali pouze ty autonomní požární hlásiče, které stojí zhruba 400 Kč jeden. Nakonec jsme se rozhodli jít do dražší varianty, která bude vycházet zhruba do nějakých 100 tisíc korun za celý systém. Ale ta už bude napojena i na samotné hasiče, takže v případě, že by k něčemu takovému došlo, tak se obratem ta informace přenese na mobilní telefony těch daných lidí a ti okamžitě můžou na místo přijet a zasáhnout. Takže chtěli jsme opravdu maximálně zvýšit tu požární bezpečnost."</w:t>
      </w:r>
    </w:p>
    <w:p>
      <w:pPr/>
      <w:r>
        <w:rPr/>
        <w:t xml:space="preserve">Požární hlásiče vedle nájemníků vítají také hasiči. </w:t>
      </w:r>
    </w:p>
    <w:p>
      <w:pPr/>
      <w:r>
        <w:rPr>
          <w:b w:val="1"/>
          <w:bCs w:val="1"/>
        </w:rPr>
        <w:t xml:space="preserve">Ladislav Kala, pracovník Těrlických služeb a dobrovolný hasič:</w:t>
      </w:r>
      <w:r>
        <w:rPr/>
        <w:t xml:space="preserve"> “Ty požární hlásiče tady potřebujeme kvůli prevenci, abychom tady byli včas, když něco začne se dít, hořet. Prostě tak, abychom tady byli včas. Tohle je vlastně objekt, kde se pohybuje hodně starých lidí a potřebovali bychom to zabezpečit, aby tady byly protipožární hlásiče, čidla, abychom tady byli rychle k výjezdu.”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6048/terlicky-domecek-bude-lepe-chraneny-proti-pozaru-obec-tam-instaluje-hl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2026-06-29T03:24:28+02:00</dcterms:created>
  <dcterms:modified xsi:type="dcterms:W3CDTF">2026-06-29T03:24:28+02:00</dcterms:modified>
</cp:coreProperties>
</file>

<file path=docProps/custom.xml><?xml version="1.0" encoding="utf-8"?>
<Properties xmlns="http://schemas.openxmlformats.org/officeDocument/2006/custom-properties" xmlns:vt="http://schemas.openxmlformats.org/officeDocument/2006/docPropsVTypes"/>
</file>