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14.6.2023, 17:05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Dětské centrum bylo průkopníkem speciálního školství, i těžce postiženým dětem pomáhá už 30 let</w:t>
      </w:r>
    </w:p>
    <w:p>
      <w:pPr/>
      <w:r>
        <w:rPr/>
        <w:t xml:space="preserve">Třicet let speciální školy v Novém Jičíně, do které dochází děti se středním a těžkým kombinovaným postižením, připomněla oslava na školní zahradě a den otevřených dveří. Během oficiální části vzpomínala na počátky vzniku tohoto zařízení bývalá dlouholetá ředitelka Marcela Komendová.  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 devadesátých letech se ukázala potřeba zřídit zařízení, které by pečovalo o děti s kombinovaným postižením, s těžkým mentálním postižením, s více vadami. Do té doby byly děti s těžkým postižením byly v kategorii nevzdělavatelných a byly doma nebo v ústavech. S myšlenkou přišli zástupci města, odboru školství a sociálního, po vzoru severských zemí Švédsko, Dánsko, Norsko, kde už to tak fungovalo, aby vzniklo nějaké komplexní zařízení, kde by se poskytovaly nejen školské služby, ale i sociální a zdravotní. A od myšlenky k nápadu, a hlavně přes vůli a ochotu města jsem se dostali ke vzniku Dětského centra.”      </w:t>
      </w:r>
    </w:p>
    <w:p>
      <w:pPr/>
      <w:r>
        <w:rPr/>
        <w:t xml:space="preserve">To bylo založeno už v roce 1991, v roce 1993 bylo oficiálně zapsáno do rejstříku škol. </w:t>
      </w:r>
    </w:p>
    <w:p>
      <w:pPr/>
      <w:r>
        <w:rPr>
          <w:b w:val="1"/>
          <w:bCs w:val="1"/>
        </w:rPr>
        <w:t xml:space="preserve">Marcela Komendová, zástupkyně ředitele ZŠ a MŠ speciální v Novém Jičíně: </w:t>
      </w:r>
      <w:r>
        <w:rPr/>
        <w:t xml:space="preserve">“Vznikali jsme takzvaně na zelené louce, za tehdy velmi omezené legislativy, kdy v podstatě jsme zjišťovali, co ty děti dovedou, na co mají, jaké mají mantinely. Ve spolupráci s lékaři, s psychology, se speciálními pedagogy jsme v podstatě tvořili kuchařku. Já jsem byla u toho, kdy se vlastně ověřovaly ty vzdělávací programy, kdy jsem sami vymýšleli metodiky plavání, metodiky činnosti terapií až do dnešní podoby.”  </w:t>
      </w:r>
    </w:p>
    <w:p>
      <w:pPr/>
      <w:r>
        <w:rPr/>
        <w:t xml:space="preserve">V podstatě tu v Novém Jičíně vyšlapali cestičku jiným podobným zařízením, která začala vznikat později. Z původního názvu Dětské centrum se po několika změnách ustálilo současné označení základní a mateřská škola speciální. </w:t>
      </w:r>
    </w:p>
    <w:p>
      <w:pPr/>
      <w:r>
        <w:rPr>
          <w:b w:val="1"/>
          <w:bCs w:val="1"/>
        </w:rPr>
        <w:t xml:space="preserve">David Ježek, ředitel ZŠ a MŠ speciální Nový Jičín: </w:t>
      </w:r>
      <w:r>
        <w:rPr/>
        <w:t xml:space="preserve">“Jsme škola, která v systému školství vzdělává ty děti s nejtěžším hendikepem a od toho se odvíjí potřebnost personální, odborná, vzdělanost pedagogů a materiálně technické vybavení školy.  Určitě toto všechno jsem v současných podmínkách zajistit. Vnímáme, že trošku se mění skladba těch dětí, protože přibývá dětí s autismem, dětí se specifickými projevy chování, což je skupina dětí, která klade daleko jiné a výraznější nároky na vzdělávací metody práce učitelů. A to je pro nás takový výzva, protože těchhle dětí do budoucna určitě bude přibývat.”  </w:t>
      </w:r>
    </w:p>
    <w:p>
      <w:pPr/>
      <w:r>
        <w:rPr/>
        <w:t xml:space="preserve">Speciální školou prošlo za dobu její existence na tři sta dětí, některé z nich se sem v doprovodu rodičů v den otevřených dveří vrátily. </w:t>
      </w:r>
    </w:p>
    <w:p>
      <w:pPr/>
      <w:r>
        <w:rPr>
          <w:b w:val="1"/>
          <w:bCs w:val="1"/>
        </w:rPr>
        <w:t xml:space="preserve">rodiče bývalých žáků školy: </w:t>
      </w:r>
    </w:p>
    <w:p>
      <w:pPr/>
      <w:r>
        <w:rPr/>
        <w:t xml:space="preserve">“Dcerka tady chodila, teď chodí do denního stacionáře Edenu, ale chodila tady od pěti let. A byla tady nadšená, prostě tady chodila moc ráda.” </w:t>
      </w:r>
    </w:p>
    <w:p>
      <w:pPr/>
      <w:r>
        <w:rPr/>
        <w:t xml:space="preserve">“Tady bylo vždycky moc fajn, je tady parta lidí, která je úžasná.”  </w:t>
      </w:r>
    </w:p>
    <w:p>
      <w:pPr/>
      <w:r>
        <w:rPr/>
        <w:t xml:space="preserve">Zhruba dvacet let je zřizovatelem této speciální školy Moravskoslezský kraj.  </w:t>
      </w:r>
    </w:p>
    <w:p>
      <w:pPr/>
      <w:r>
        <w:rPr>
          <w:b w:val="1"/>
          <w:bCs w:val="1"/>
        </w:rPr>
        <w:t xml:space="preserve">Stanislav Folwarczny (ODS), náměstek hejtmana MS kraje: </w:t>
      </w:r>
      <w:r>
        <w:rPr/>
        <w:t xml:space="preserve">“Moravskoslezský kraj zřizuje vzdělávání pro děti, které vyžadují zvláštní péči a skutečně se jim snažíme vytvořit odpovídající podmínky tak, aby bylo o ně postaráno. A v této škole je to vidět. Skutečně ty podmínky, jednak prostorové uvnitř i venkovní jsou vynikající, a co je ještě důležitější, tak je péče o děti, a tady skutečně je o děti výborně postaráno.” </w:t>
      </w:r>
    </w:p>
    <w:p>
      <w:pPr/>
      <w:r>
        <w:rPr/>
        <w:t xml:space="preserve">Aktuálně v novojičínské základní a mateřské škole speciální sídlící na Komenského ulici pečují o zhruba 70 dětí. Každé tu může strávit až 15 let svého života.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37714/detske-centrum-bylo-prukopnikem-specialniho-skolstvi-i-tezce-postizenym-detem-pomaha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2026-04-09T04:08:01+02:00</dcterms:created>
  <dcterms:modified xsi:type="dcterms:W3CDTF">2026-04-09T04:08:01+02:00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