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11.9.2023,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ve Studénce bude připomínat i minulost spojenou s legionáři</w:t>
      </w:r>
    </w:p>
    <w:p>
      <w:pPr/>
      <w:r>
        <w:rPr/>
        <w:t xml:space="preserve">Muzeum věnované železniční tématice - to je hlavní náplň zámku ve Studénce. Letos na podzim ovšem tato kulturní památka svůj historický záběr rozšíří, a to o malou expozici věnovanou legionářům. Všechno to začalo před čtyřmi lety, kdy tu město nechalo provést restaurátorský průzkum výmalby. </w:t>
      </w:r>
    </w:p>
    <w:p>
      <w:pPr/>
      <w:r>
        <w:rPr>
          <w:b w:val="1"/>
          <w:bCs w:val="1"/>
        </w:rPr>
        <w:t xml:space="preserve">Libor Slavík (STUDEŇÁCI PRO STUDÉNKU), starosta Studénky: </w:t>
      </w:r>
      <w:r>
        <w:rPr/>
        <w:t xml:space="preserve">“Vnímáme, že zámek ve Studénce má svou historickou hodnotu a naším cílem je mu navrátit ten historický lesk. V podstatě od roku 2019 intenzivně pracujeme, přípravou studie a uděláním restaurátorského průzkumu, na tom, abychom připravovali i následné kroky formou dokumentace k tomu, že jak budova Nového zámku, tak budova Starého zámku získá svůj původní historický ráz a budou využity na maximum, ať už z pohledu volnočasových aktivit, tak případně prohlídkových tras. Tato místnost v rámci přípravy výstavy legionářů je tou první vlaštovkou.”      </w:t>
      </w:r>
    </w:p>
    <w:p>
      <w:pPr/>
      <w:r>
        <w:rPr/>
        <w:t xml:space="preserve">Restaurátoři zde tedy v pokoji v přízemí odhalili na stěnách dvě vrstvy. Jednu původní z doby přestavby objektu v roce 1860, kdy jej už vlastnil rod Blücherů, a na ni druhou - s nápisem nazdar. Jak se ukázalo, jedná se o pozdrav a znak legionářů.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 Tak se otevřela tato legionářská škola, která tu byla od roku 1919 do roku 1923. Byla to škola, která byla zaměřená na ekonomiku.” </w:t>
      </w:r>
    </w:p>
    <w:p>
      <w:pPr/>
      <w:r>
        <w:rPr>
          <w:b w:val="1"/>
          <w:bCs w:val="1"/>
        </w:rPr>
        <w:t xml:space="preserve">Dalibor Halátek, Národní památkový ústav Ostrava: </w:t>
      </w:r>
      <w:r>
        <w:rPr/>
        <w:t xml:space="preserve">“V rámci přípravy restaurování se rozhodlo, že se budou prezentoval obě vrstvy, tedy jak ta Blücherovská, která vytváří rám, který dneska už vidíme, tak uprostřed to heslo s doprovodnou malbou toho legionářského znaku.”  </w:t>
      </w:r>
    </w:p>
    <w:p>
      <w:pPr/>
      <w:r>
        <w:rPr/>
        <w:t xml:space="preserve">Práce restaurátorů ztěžovala absence jakékoliv fotografie tohoto pokoje. Odborníci předpokládají, že uprostřed malby znaku legionářů byla pravděpodobně dřevěná výplň.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takže je to jakoby výjimečná věc.” </w:t>
      </w:r>
    </w:p>
    <w:p>
      <w:pPr/>
      <w:r>
        <w:rPr/>
        <w:t xml:space="preserve">Teno pokoj teď bude legionářskou školu připomínat v zámku ve Studénce trvale. </w:t>
      </w:r>
    </w:p>
    <w:p>
      <w:pPr/>
      <w:r>
        <w:rPr>
          <w:b w:val="1"/>
          <w:bCs w:val="1"/>
        </w:rPr>
        <w:t xml:space="preserve">Bronislav Novosad, vedoucí Vagonářského muzea: </w:t>
      </w:r>
      <w:r>
        <w:rPr/>
        <w:t xml:space="preserve">“Tato místnost se stane součástí návštěvnického okruhu, tak mohu říct, že je to malý zázrak od roku 1936, kdy Blücherové prodali zámek obci Studénka. Tady bude vitrína s určitými drobnostmi, bude tu figurína legionáře, bude tu klavír, protože historicky to byl hudební pokoj. Dále tu bude infokiosek, který bude informovat o dalších záležitostech týkajících se legionářů.”    </w:t>
      </w:r>
    </w:p>
    <w:p>
      <w:pPr/>
      <w:r>
        <w:rPr/>
        <w:t xml:space="preserve">Malá expozice by se mohla otevřít přesně po 100 letech, co byla legionářská škola,   uzavřena, a to bylo 15. listopadu 1923.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9060/zamek-ve-studence-bude-pripominat-i-minulost-spojenou-s-legio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2026-05-13T22:00:21+02:00</dcterms:created>
  <dcterms:modified xsi:type="dcterms:W3CDTF">2026-05-13T22:00:21+02:00</dcterms:modified>
</cp:coreProperties>
</file>

<file path=docProps/custom.xml><?xml version="1.0" encoding="utf-8"?>
<Properties xmlns="http://schemas.openxmlformats.org/officeDocument/2006/custom-properties" xmlns:vt="http://schemas.openxmlformats.org/officeDocument/2006/docPropsVTypes"/>
</file>