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Akord v Ostravě-Zábřehu patřil oslavám vietnamského dne dětí</w:t>
      </w:r>
    </w:p>
    <w:p>
      <w:pPr/>
      <w:r>
        <w:rPr/>
        <w:t xml:space="preserve">Vietnamský den dětí je druhým nejvýznamnějším svátkem hned po oslavách lunárního roku. Bezmála 500 vietnamských dětí z celého MS kraje jej oslavilo v kulturním domě Akord, kde pro ně bylo připraveno spoustu jídla, tanečních vystoupení a hlavně dárků. Nejlepších z nich získali i ocenění.  </w:t>
      </w:r>
    </w:p>
    <w:p>
      <w:pPr/>
      <w:r>
        <w:rPr>
          <w:b w:val="1"/>
          <w:bCs w:val="1"/>
        </w:rPr>
        <w:t xml:space="preserve">Trinh Tan, předseda Vietnamského spolku MS kraje: </w:t>
      </w:r>
      <w:r>
        <w:rPr/>
        <w:t xml:space="preserve">“Je hodně dětí, které studovaly a dosáhly nejlepší výsledky. Z toho jsou čtyři doktoři a tři inženýři.” </w:t>
      </w:r>
    </w:p>
    <w:p>
      <w:pPr/>
      <w:r>
        <w:rPr>
          <w:b w:val="1"/>
          <w:bCs w:val="1"/>
        </w:rPr>
        <w:t xml:space="preserve">anketa: žáci a studenti: </w:t>
      </w:r>
      <w:r>
        <w:rPr/>
        <w:t xml:space="preserve">“Velmi se mi tady líbí, Nenarodil jsem se tady, ale je to tady velmi dobré. Rád se učím, baví mě to a doufám, že se mi bude dařit v budoucnosti.”</w:t>
      </w:r>
    </w:p>
    <w:p>
      <w:pPr/>
      <w:r>
        <w:rPr/>
        <w:t xml:space="preserve">“My tady budeme dneska tančit, třeba tady budeme tancovat něco o Vietnamu, že máme rádi Vietnam. Je to země odkud jsme i když jsme narozené tady.”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“Je to úžasné vidět tolik šťastných dětí. Myslím si, že je nesmírně důležité, že vietnamská komunita dává důraz na vzdělávání dětí a myslím si, že to je výborná cesta k tomu, aby se děti začleňovaly do společnosti.”</w:t>
      </w:r>
    </w:p>
    <w:p>
      <w:pPr/>
      <w:r>
        <w:rPr>
          <w:b w:val="1"/>
          <w:bCs w:val="1"/>
        </w:rPr>
        <w:t xml:space="preserve">Martina Jarošková (ANO), místostarostka MOb Ostrava-Jih: </w:t>
      </w:r>
      <w:r>
        <w:rPr/>
        <w:t xml:space="preserve">“I v ČR všichni bereme děti jako naši budoucnost, tak tady krásně vidíme na Mezinárodním dni dětí, kdy vietnamská komunita si to užívá a jsem velmi ráda, že si pro to vybrali vlastně náš akord a slaví tuto událost v našem obvodě. V našem obvodě spolupracujeme a ta spolupráce je úžasná. Lidé jsou pracující a jsme rádi, že je tady máme takové lidi.”</w:t>
      </w:r>
    </w:p>
    <w:p>
      <w:pPr/>
      <w:r>
        <w:rPr/>
        <w:t xml:space="preserve">Oslavy vietnamského Dne dětí každoročně probíhají za podpory nejen MS kraj, ale také Ministerstva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313/kulturni-dum-akord-v-ostravezabrehu-patril-oslavam-vietnamskeho-d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2026-05-19T14:52:56+02:00</dcterms:created>
  <dcterms:modified xsi:type="dcterms:W3CDTF">2026-05-19T14:52:56+02:00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