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čistší, odpad půjde pod zem</w:t>
      </w:r>
    </w:p>
    <w:p>
      <w:pPr/>
      <w:r>
        <w:rPr/>
        <w:t xml:space="preserve">Plán zavádění odpadních podzemních a polopodzemních kontejnerů v Novém Jičíně schválila rada města v říjnu. Nyní už je v přípravě projektový záměr, práce na vybudování prvních čtyř stanovišť začnou příští rok.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“Máme vytipována čtyři místa, kde bychom v příštím roce rádi vybudovali polopodzemní kontejnery. Aktuálně jsem před podpisem smlouvy s projektantem. Začali jsme s  tím okamžitě, jakmile rada města dala tomuto městu zelenou. Jsou to místa, která vytipoval odbor životního prostředí jako ta kapacitně velmi exponovaná, jsou v našich velkých sídlištích v oblasti ulice Dlouhá a v sídlišti v Loučce.”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“Počítám s tím, že bychom každý rok vybudovali přibližně čtyři místa, kde by ty kontejnery byly umístěny pod zem, protože ono je to také poměrně nákladné. Takže půjdeme takovým postupným nárůstem.”</w:t>
      </w:r>
    </w:p>
    <w:p>
      <w:pPr/>
      <w:r>
        <w:rPr/>
        <w:t xml:space="preserve">Odpadní nádoby ovšem nebudou moci být umístěny pod zem ve všech lokalitách, například z důvodu existence inženýrských sítí nebo zeleně. Celkem je ve městě vytipováno 24 stanovišť.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“Věříme, že podzemní nebo polopodzemní stanoviště pro tříděný i směsný odpad bude pro občany znamenat přínos po té estetické stránce. Samozřejmě se s tím pojí i to, že i občané budou nápomocni, že budou odpady ukládat do těchto nádob a ne kolem, protože jinak to bude vypadat podobně jako dnes. Další nepsornou výhodou je, že to množstvá odpadu se schová pod zem a je tedy možné navolit větší objem těchto nádob.” </w:t>
      </w:r>
    </w:p>
    <w:p>
      <w:pPr/>
      <w:r>
        <w:rPr/>
        <w:t xml:space="preserve">Kontejnery pod zemí tak mohou mít až pětkrát větší objem než ty klasické, takže se sníží frekvence svozů, což povede i k provozním úsporám. A také tolik nezapáchají.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“Naopak nevýhodou jsou vstupní náklady, které jsou při té realizaci větší, řekněme že u klasického kontejnerového stání je to třeba 400 tisíc, kdežto u těch polopodzemních kontejnerů to může být třeba 900 tisíc, pokud jsou to zcela podzemní, tak třeba až milion a půl.” 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“Plánujeme stavět dva typy podzemních kontejnerů. Jedny jsou polopodzemní, kdy zhruba metr výšky ční nad zem, ty bychom rádi umisťovali na sídlištích. Jiná situace je v městské památkové rezervaci a v jejím okolí, tam bychom rádi umístili zcela zapuštěné podzemní kontejnery, které jsou velmi vkusné a jsou aplikovány v městských památkových rezervacích například v Brně nebo Znojmě.”   </w:t>
      </w:r>
    </w:p>
    <w:p>
      <w:pPr/>
      <w:r>
        <w:rPr/>
        <w:t xml:space="preserve">Uvažovanými lokalitami pro tato stanoviště kontejnerů v nejbližších třech letech jsou kromě Loučky a Dlouhé také ulice Sportovní, Dvořákova, Máchova, U Jičínky, Na Valech, Gen.Hlaďo, Fibichovo náměstí a Pod Skalkou.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65/novy-jicin-bude-cistsi-odpad-pujde-pod-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2026-10-08T04:10:14+02:00</dcterms:created>
  <dcterms:modified xsi:type="dcterms:W3CDTF">2026-10-08T04:10:14+02:00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