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Radniční v Havířově získala titul Světová škola, a to za projekt férový obchod</w:t>
      </w:r>
    </w:p>
    <w:p>
      <w:pPr/>
      <w:r>
        <w:rPr/>
        <w:t xml:space="preserve">{{youtube-video-"IDYOUTUBE"}}</w:t>
      </w:r>
    </w:p>
    <w:p>
      <w:pPr/>
      <w:r>
        <w:rPr/>
        <w:t xml:space="preserve">Mateřská škola Radniční v Havířově vede děti přirozenou cestou k ekologii, připravuje je na reálný život, například i tím, aby se nebály návštěvy nemocnice. Školka se také může pyšnit oceněním Světová škola 2023. Projekt se zaměřuje na globální témata razí heslo uč se - zjišťuj - jednej. V letošním ročníku si školka vybrala téma férový obchod na podporu producentů produktů z rozvojových zemí.</w:t>
      </w:r>
    </w:p>
    <w:p>
      <w:pPr/>
      <w:r>
        <w:rPr>
          <w:b w:val="1"/>
          <w:bCs w:val="1"/>
        </w:rPr>
        <w:t xml:space="preserve">Kateřina Rymořová, učitelka: </w:t>
      </w:r>
      <w:r>
        <w:rPr/>
        <w:t xml:space="preserve">"Naše děti ví, že fairtrade znamená férový obchod a ti pracující lidé dostanou za tu svou práci tu důstojnou odměnu. My jsme jim to vysvětlovali a myslím si, že to naše děti pochopily a dále se snažíme děti učit ne jen fairtrade ty potraviny, ale že je důležité těmi potravinami neplýtvat, neplýtvat ani vodou. Děti ví, že ne každou hračku, kterou vidí v obchodě, potřebují. Nepotřebují nutně nové oblečení, mohou nosit i oblečení, které nosil někdo před nimi a tady to všechno se snažíme děti naučit.”</w:t>
      </w:r>
    </w:p>
    <w:p>
      <w:pPr/>
      <w:r>
        <w:rPr/>
        <w:t xml:space="preserve">Do projektu se zapojili i učitelé a rodinní příslušníci dětí.</w:t>
      </w:r>
    </w:p>
    <w:p>
      <w:pPr/>
      <w:r>
        <w:rPr>
          <w:b w:val="1"/>
          <w:bCs w:val="1"/>
        </w:rPr>
        <w:t xml:space="preserve">Nikola Babiszová, učitelka: </w:t>
      </w:r>
      <w:r>
        <w:rPr/>
        <w:t xml:space="preserve">"Vydali jsme se cestou fairtrade potravin, kdy jsme upekli muffiny, které jsme s dětmi potom odvezli do domova důchodců seniorům. A velké poděkování patří rodičům, kteří šli nakoupit potraviny s dětmi. Potom nám chodily zpětné vazby, kdy děti už nechtějí tuto čokoládu, ale chtějí s logem fairtrade, což je pro nás cílem, že ty děti uvidí to logo a potom budou dále nakupovat tyto potraviny.”</w:t>
      </w:r>
    </w:p>
    <w:p>
      <w:pPr/>
      <w:r>
        <w:rPr/>
        <w:t xml:space="preserve">Školka se i v letošním školním roce zaměřuje na plýtvání a recyklaci. </w:t>
      </w:r>
    </w:p>
    <w:p>
      <w:pPr/>
      <w:r>
        <w:rPr>
          <w:b w:val="1"/>
          <w:bCs w:val="1"/>
        </w:rPr>
        <w:t xml:space="preserve">anketa: </w:t>
      </w:r>
      <w:r>
        <w:rPr/>
        <w:t xml:space="preserve">“Děláme pro ptáčky zobání. Namažu to máslem a potom nalepím semínka."</w:t>
      </w:r>
    </w:p>
    <w:p>
      <w:pPr/>
      <w:r>
        <w:rPr>
          <w:b w:val="1"/>
          <w:bCs w:val="1"/>
        </w:rPr>
        <w:t xml:space="preserve">anketa: </w:t>
      </w:r>
      <w:r>
        <w:rPr/>
        <w:t xml:space="preserve">"Já jsem ráda, že mají ptáčci co papat."</w:t>
      </w:r>
    </w:p>
    <w:p>
      <w:pPr/>
      <w:r>
        <w:rPr>
          <w:b w:val="1"/>
          <w:bCs w:val="1"/>
        </w:rPr>
        <w:t xml:space="preserve">Jana Feberová (SOCDEM), náměstkyně primátora: </w:t>
      </w:r>
      <w:r>
        <w:rPr/>
        <w:t xml:space="preserve">“Já jsem moc ráda, že paní ředitelka je nadšená pro tyto věci a paní učitelky taky. Jsem ráda, že naše město Havířov je známo tímto i v Praze při slavnostním vyhodnocení, kdy získali tento světový titul Světové školy. Tady do toho projektu jsou zapojeny jednak mateřské školy i základní a střední a tímto jsme rádi, že Radniční školka tento titul získala. Jsme rádi za každou aktivitu navíc, kterou školky dělají, protože to je jednak radost pro děti, rodiče, ale také pro nás zřizovatele.”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405/ms-radnicni-v-havirove-ziskala-titul-svetova-skola-a-to-za-projekt-ferovy-ob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2026-04-08T13:14:48+02:00</dcterms:created>
  <dcterms:modified xsi:type="dcterms:W3CDTF">2026-04-08T13:14:48+02:00</dcterms:modified>
</cp:coreProperties>
</file>

<file path=docProps/custom.xml><?xml version="1.0" encoding="utf-8"?>
<Properties xmlns="http://schemas.openxmlformats.org/officeDocument/2006/custom-properties" xmlns:vt="http://schemas.openxmlformats.org/officeDocument/2006/docPropsVTypes"/>
</file>