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5.2.2024, 07:43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 školní kuchyně na Dlouhé je velký problém</w:t>
      </w:r>
    </w:p>
    <w:p>
      <w:pPr/>
      <w:r>
        <w:rPr/>
        <w:t xml:space="preserve">Zastaralé vybavení pro přípravu jídel, rozvody elektřiny, vody a kanalizace v havarijním stavu - prostory školních kuchyní v budovách na ulici Dlouhá i Jubilejní už zdaleka nevyhovují standardům doby. Navíc v porovnání s tím, kolik obědů tu musí téměř denně vydat.</w:t>
      </w:r>
    </w:p>
    <w:p>
      <w:pPr/>
      <w:r>
        <w:rPr>
          <w:b w:val="1"/>
          <w:bCs w:val="1"/>
        </w:rPr>
        <w:t xml:space="preserve">Irena Ludvíková, vedoucí školní kuchyně, pracoviště Jubilejní: </w:t>
      </w:r>
      <w:r>
        <w:rPr/>
        <w:t xml:space="preserve">“Denně tu vaříme asi kolem šesti set obědů, vaříme nejen pro školu Jubilejní, pro žáky i pro zaměstnance, ale i pro základní školu v Šenově, pro Slezskou diakonii v Novém Jičíně a taky pro ProSenior Nový Jičín.” </w:t>
      </w:r>
    </w:p>
    <w:p>
      <w:pPr/>
      <w:r>
        <w:rPr>
          <w:b w:val="1"/>
          <w:bCs w:val="1"/>
        </w:rPr>
        <w:t xml:space="preserve">Jana Gablerová, vedoucí školní kuchyně, pracoviště Dlouhá: </w:t>
      </w:r>
      <w:r>
        <w:rPr/>
        <w:t xml:space="preserve">“V naší školní jídelně připravujeme denně 650 obědů plus 500 svačinek pro mateřské školy, vaříme pro tři základní školy plus šest mateřských škol. Obědy vaříme ve dvou druzích, připravujeme polévku a dvě hlavní jídla, kromě toho připravujeme dietní stravováním, bezlepkovou a bezlaktózovou dietu.”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“Ty kuchyně jsou technologicky zastaralé. Zejména tady na Dlouhé nás trápí kvalita rozvodů, odpadů, je to na hraně používání. Stává se dole v přízemí, ne v místě, kde se vaří, že protékají stropy, je narušená hydroizolace stropů, takže to je velkým problémem a zasluhuje to celkovou rekonstrukci.” </w:t>
      </w:r>
    </w:p>
    <w:p>
      <w:pPr/>
      <w:r>
        <w:rPr/>
        <w:t xml:space="preserve">Té se letos kuchyně na Dlouhé dočká, stát bude 31,4 milionu korun.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“Což je velká částka, i nás to zaskočilo, ale ta kuchyně je v havarijním stavu. Největší částka jde asi na gastrozařízení, což je zhruba 12 milionů, přibližně devět milionů jde na stavební práce a asi 11 milionů jde na elektroinstalaci, rozvody, vzduchotechniku.” </w:t>
      </w:r>
    </w:p>
    <w:p>
      <w:pPr/>
      <w:r>
        <w:rPr/>
        <w:t xml:space="preserve">Radnice zkouší získat dotaci, příslib už tady je, pokud uspěje, mohla by pokrýt zhruba 30 procent uvedené částky. </w:t>
      </w:r>
    </w:p>
    <w:p>
      <w:pPr/>
      <w:r>
        <w:rPr/>
        <w:t xml:space="preserve">Samotné stavební práce budou trvat tři měsíce, částečně tedy zasáhnou i do školního roku.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“Tato kuchyně je pro Nový  Jičín klíčová. Je to o komplikovaná situace, jak to zorganizovat, protože začátek stavby plánujeme už na červen, aby se to stihlo a modlíme se, aby se to stihlo do začátku příštího školního roku.”</w:t>
      </w:r>
    </w:p>
    <w:p>
      <w:pPr/>
      <w:r>
        <w:rPr/>
        <w:t xml:space="preserve">Jakmile škola zvládne jednu rekonstrukci kuchyně na Dlouhé, bude ji, možná už příští rok, čekat stejní situace na pracovišti na ulici Jubilejní.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350/stav-skolni-kuchyne-na-dlouhe-je-velky-prob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2026-10-31T20:09:59+01:00</dcterms:created>
  <dcterms:modified xsi:type="dcterms:W3CDTF">2026-10-31T20:09:59+01:00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