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končí, ale OKD musí přijímat stovky nových horníků</w:t>
      </w:r>
    </w:p>
    <w:p>
      <w:pPr/>
      <w:r>
        <w:rPr/>
        <w:t xml:space="preserve">Černé uhlí se bude v poslední šachtě na Karvinsku těžit přibližně do 1. poloviny roku 2026. Protože mnozí horníci musí končit kvůli věku nebo zdraví, snaží se společnost OKD přijímat nové důlní pracovníky.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“OKD hledá stále horníky raziče, rubače i horníky dalších činností, důlní elektromontéry a provozní elektrikáře.”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“Plánujeme těžit do konce roku 2025 s mírným přesahem do roku 2026 tak, jak budou v té době dotěžovány poruby, které budou v tu chvíli v provozu. </w:t>
      </w:r>
    </w:p>
    <w:p>
      <w:pPr/>
      <w:r>
        <w:rPr/>
        <w:t xml:space="preserve">{{souvisejici-clanek-"11000016757"}}</w:t>
      </w:r>
    </w:p>
    <w:p>
      <w:pPr/>
      <w:r>
        <w:rPr/>
        <w:t xml:space="preserve">Důlní společnost dává přednost zkušeným horníkům a těm, které za odměnu doporučí současní zaměstnanci.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“Zhruba 30 procent v loňském roce z těch 200, které jsme nabrali, bylo na doporučení našich zaměstnanců. Takže my chceme naše zaměstnance dále motivovat, aby nám doporučovali vhodné kandidáty na důlní pozice a proto jsme zvýšili ten příspěvek za doporučení nového zaměstnance z 20 tisíc na 40 tisíc korun. Jde nám o zkušené zaměstnance, kteří už v dole kdysi pracovali, takže se budeme zaměřovat zejména na bývalé zaměstnance OKD.”</w:t>
      </w:r>
    </w:p>
    <w:p>
      <w:pPr/>
      <w:r>
        <w:rPr/>
        <w:t xml:space="preserve">{{souvisejici-clanek-"11000041274"}}</w:t>
      </w:r>
    </w:p>
    <w:p>
      <w:pPr/>
      <w:r>
        <w:rPr/>
        <w:t xml:space="preserve">Pro zaměstnance OKD je práce zajištěna i na roky po ukončení těžby uhlí.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“Myslíme si, že ukončením těžby značka OKD nezanikne a jsme připraveni, pokud nám to ovšem legislativa dovolí, pokračovat v činnosti zejména v oblasti míchání uhelných směsí a výroby zelené energie i po roce 2026. K tomu všemu budeme potřebovat schopné a aktivních zaměstnance, kterým jsme v tuto chvíli schopni opravdu nabídnout perspektivu i za rok 2026.”</w:t>
      </w:r>
    </w:p>
    <w:p>
      <w:pPr/>
      <w:r>
        <w:rPr/>
        <w:t xml:space="preserve">Rozhodujícím předpokladem pro nové horníky je vyhovující zdravotní stav a fyzická kondice. </w:t>
      </w:r>
    </w:p>
    <w:p>
      <w:pPr/>
      <w:r>
        <w:rPr/>
        <w:t xml:space="preserve">{{souvisejici-clanek-"11000041268"}}</w:t>
      </w:r>
    </w:p>
    <w:p>
      <w:pPr/>
      <w:r>
        <w:rPr/>
        <w:t xml:space="preserve">{{youtube-video-"ENV0TOYm4x8"}}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427/tezba-uhli-konci-ale-okd-musi-prijimat-stovky-nov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2026-06-18T17:09:04+02:00</dcterms:created>
  <dcterms:modified xsi:type="dcterms:W3CDTF">2026-06-18T17:09:04+02:00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