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11.2.2024, 21:40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hasičská zbrojnice pro dobrovolné hasiče v Břidličné vyrostla doslova na zelené louce</w:t>
      </w:r>
    </w:p>
    <w:p>
      <w:pPr/>
      <w:r>
        <w:rPr/>
        <w:t xml:space="preserve">  Nové  prostory přinášejí hasičům moderní vybavení i  lepší  možnosti péče o techniku.</w:t>
      </w:r>
    </w:p>
    <w:p>
      <w:pPr/>
      <w:r>
        <w:rPr>
          <w:b w:val="1"/>
          <w:bCs w:val="1"/>
        </w:rPr>
        <w:t xml:space="preserve">  Petr  Gazdík, velitel jednotky Břidličná: </w:t>
      </w:r>
      <w:r>
        <w:rPr/>
        <w:t xml:space="preserve">„Vážíme si toho, že  tady máme montážní jámu, kde se můžou spravovat auta, vážíme  si toho prostě, že jdeme do něčeho nového, do nových prostor,  je tady chemická místnost.“</w:t>
      </w:r>
    </w:p>
    <w:p>
      <w:pPr/>
      <w:r>
        <w:rPr>
          <w:b w:val="1"/>
          <w:bCs w:val="1"/>
        </w:rPr>
        <w:t xml:space="preserve">  Jiří  Patrovský, ředitel Územního odboru HZS Bruntál: </w:t>
      </w:r>
      <w:r>
        <w:rPr/>
        <w:t xml:space="preserve">„Ta dislokace  je zásadní, je to JPO dvojka, s územní působností, takže já  to beru jako velký dárek pro hasiče.“</w:t>
      </w:r>
    </w:p>
    <w:p>
      <w:pPr/>
      <w:r>
        <w:rPr/>
        <w:t xml:space="preserve">  Dobrovolní  hasiči jsou významnou složkou i pro samotné město a to nejen pro  hašení požárů.</w:t>
      </w:r>
    </w:p>
    <w:p>
      <w:pPr/>
      <w:r>
        <w:rPr>
          <w:b w:val="1"/>
          <w:bCs w:val="1"/>
        </w:rPr>
        <w:t xml:space="preserve">  Miroslav  Kladníček (nez.), starosta Břidličné: </w:t>
      </w:r>
      <w:r>
        <w:rPr/>
        <w:t xml:space="preserve">„Oni tady také  vykonávají různé dobrovolné pomocné práce, lidé si je  volávají, pomáhají i snášet třeba nemocné z domu, pomáhají  likvidovat vosí hnízda sršně a podobně.“</w:t>
      </w:r>
    </w:p>
    <w:p>
      <w:pPr/>
      <w:r>
        <w:rPr/>
        <w:t xml:space="preserve">  Pro  stavbu zbrojnice spojili své síly město, ministerstvo vnitra i MS  kraj. Ten přispěl na výstavbu částkou více než 2,5 milionu  korun.</w:t>
      </w:r>
    </w:p>
    <w:p>
      <w:pPr/>
      <w:r>
        <w:rPr>
          <w:b w:val="1"/>
          <w:bCs w:val="1"/>
        </w:rPr>
        <w:t xml:space="preserve">  Jan  Krkoška (ANO), hejtman MS kraje: </w:t>
      </w:r>
      <w:r>
        <w:rPr/>
        <w:t xml:space="preserve">„Dlouhodobě MS kraj podporuje  dobrovolné hasiče, poněvadž potřebujeme mít uchovanou techniku  v moderních prostorách, ale také dlouhodobě podporujeme  dobrovolné hasiče v tom, aby měli kvalitní techniku.“</w:t>
      </w:r>
    </w:p>
    <w:p>
      <w:pPr/>
      <w:r>
        <w:rPr>
          <w:b w:val="1"/>
          <w:bCs w:val="1"/>
        </w:rPr>
        <w:t xml:space="preserve">  Radim  Kuchař, generál, ředitel HZS MS kraje: </w:t>
      </w:r>
      <w:r>
        <w:rPr/>
        <w:t xml:space="preserve">„To hlavní je,  pogratulovat jednotce k tomu, že získává touto novou stavbou  opravdu moderní zázemí pro jednotku SDH, která je tedy opravdu  důležitá, protože dneska nároky na službu dobrovolných hasičů  rostou.“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447/nova-hasicska-zbrojnice-pro-dobrovolne-hasice-v-bridlicne-vyrostla-doslova-na-zelene-lo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2026-04-05T04:02:53+02:00</dcterms:created>
  <dcterms:modified xsi:type="dcterms:W3CDTF">2026-04-05T04:02:53+02:00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