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23.6.2024,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Kuníně oslavil 20 let své existence dvěma dny plnými hudby a výstav</w:t>
      </w:r>
    </w:p>
    <w:p>
      <w:pPr/>
      <w:r>
        <w:rPr/>
        <w:t xml:space="preserve">  Právě  před 20 lety převod zámku do majetku obce Kunín a spolupráce s  Muzeem Novojičínska umožnily realizovat projekty na jeho záchranu.    </w:t>
      </w:r>
    </w:p>
    <w:p>
      <w:pPr/>
      <w:r>
        <w:rPr>
          <w:b w:val="1"/>
          <w:bCs w:val="1"/>
        </w:rPr>
        <w:t xml:space="preserve">  Jaroslav  Zezulčík, kastelán zámku: </w:t>
      </w:r>
      <w:r>
        <w:rPr/>
        <w:t xml:space="preserve">„Zámek povstal doslova jako Fenix z  popela, ze zříceniny, dnes náleží mezi chloubu celého kraje a  turisté na zámek jezdí v obrovském množství. A především  zámek je znám tím, že shromažďuje původní historické sbírky,  takže má co ukázat.“</w:t>
      </w:r>
    </w:p>
    <w:p>
      <w:pPr/>
      <w:r>
        <w:rPr/>
        <w:t xml:space="preserve">  Dvoudenní  oslavy byly důstojné i inspirativní. Sobotní oficiální program  připomněl vývoj zámku a historii šlechtických rodů.</w:t>
      </w:r>
    </w:p>
    <w:p>
      <w:pPr/>
      <w:r>
        <w:rPr>
          <w:b w:val="1"/>
          <w:bCs w:val="1"/>
        </w:rPr>
        <w:t xml:space="preserve">  Jaroslav  Zezulčík, kastelán zámku:</w:t>
      </w:r>
      <w:r>
        <w:rPr/>
        <w:t xml:space="preserve"> „Protože jsme zahajovali výstavu  Modrá krev – dostaveníčka šlechtických rodů na kunínském  zámku. Za těch 20 let už nás navštívilo kolem 200 šlechticů  velice zvučných jmen a my jsme rádi, že do Kunína zavítal také  například hrabě Jan Podstatský se svou manželkou, baroni  Podstatští, Zlitenští, hrabata Strachnitzové, či také potomci  Žerotínů ze zámku z Bludova. Den byl doprovázen krásným  koncertem Svatováclavského hudebního festivalu pod zámeckými  komíny, projekcí filmu Jako Fenix z popela, který osobně uváděl  velice známý TV režisér a autor filmu Petr Lokaj.“</w:t>
      </w:r>
    </w:p>
    <w:p>
      <w:pPr/>
      <w:r>
        <w:rPr/>
        <w:t xml:space="preserve">  Originální  nedělní program byl plný swingové hudby, ozdobený stylovou  výstavou „Vzhůru do plavek“ i promenádou v zámecké kuželně.</w:t>
      </w:r>
    </w:p>
    <w:p>
      <w:pPr/>
      <w:r>
        <w:rPr>
          <w:b w:val="1"/>
          <w:bCs w:val="1"/>
        </w:rPr>
        <w:t xml:space="preserve">  Jaroslav  Zezulčík, kastelán zámku: </w:t>
      </w:r>
      <w:r>
        <w:rPr/>
        <w:t xml:space="preserve">„Neděle je více odvázaná. My jsme  se rozhodli, že to odpoledne nazveme Do plavek, tak se jmenuje také  výstava, kterou jsme v Muzeu Novojičínska s panem kolegou Radkem  Poláchem připravili. Ukazuje zálibu šlechtických rodin v  koupání, v plavání, prezentují bohaté sbírky Muzea  Novojičínska a také unikátní fotografie, které jsme shromáždili  od rodin, které vlastnily zámek a ukazují naše zámecké pány tu  v rybníku, tu u moře, tu v jezerech.“</w:t>
      </w:r>
    </w:p>
    <w:p>
      <w:pPr/>
      <w:r>
        <w:rPr/>
        <w:t xml:space="preserve">  Kunín  patří dnes k nejbohatěji vybaveným barokním skvostům u nás a  po celý slavnostní víkend byl přístupný k volným prohlídkám 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98/zamek-v-kunine-oslavil-20-let-sve-existence-dvema-dny-plnymi-hudby-a-vy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2026-10-25T11:52:13+01:00</dcterms:created>
  <dcterms:modified xsi:type="dcterms:W3CDTF">2026-10-25T11:52:13+01:00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