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jako první krajské zařízení operuje pomocí robota</w:t>
      </w:r>
    </w:p>
    <w:p>
      <w:pPr/>
      <w:r>
        <w:rPr/>
        <w:t xml:space="preserve">Nemocnice v Havířově provedla prvních pět operací karcinomu prostaty pomocí tohoto robota. Operatér ovládá robotická ramena prostřednictvím speciální konzole.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“Ten systém umožňuje daleko přesnější pohyby, má větší zvětšení, má jemné nástroje, které mohou být extrémně přesné a navíc jsou ty nástroje pohyblivé, kopírují lidské zápěstí. Operační výkon může být přesnější, z čehož vyplývá i lepší hojení pro toho pacienta a rychlejší návrat do domácí péče.”</w:t>
      </w:r>
    </w:p>
    <w:p>
      <w:pPr/>
      <w:r>
        <w:rPr/>
        <w:t xml:space="preserve">Robot bude maximálně vytížený.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října začneme chirurgické pacienty, kde zase půjde o onkologické škaredé nemoci, jako je karcinom rekta. Do budoucna, někde od začátku roku, by se měla přidat gynekologie a ORL a to portfolio bude do budoucna ještě doplněno o bariatrické operace."</w:t>
      </w:r>
    </w:p>
    <w:p>
      <w:pPr/>
      <w:r>
        <w:rPr/>
        <w:t xml:space="preserve">Robota za více než 60 milionů korun mohla nemocnice pořídit díky podpoře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poskytli financování na tento přístroj s tím, že v dalších pěti letech na něj přispějeme celých deset milionů korun a ten zbytek z té práce toho přístroje, nám bude zplaceno. Tím pádem lidé mohou být operováni roboticky už v letošním roce."</w:t>
      </w:r>
    </w:p>
    <w:p>
      <w:pPr/>
      <w:r>
        <w:rPr/>
        <w:t xml:space="preserve">Nemocnice v Havířově je prvním z krajských zařízení, kde robota pořídili.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75/nemocnice-v-havirove-jako-prvni-krajske-zarizeni-operuje-pomoci-rob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2026-05-08T07:58:50+02:00</dcterms:created>
  <dcterms:modified xsi:type="dcterms:W3CDTF">2026-05-08T07:58:50+02:00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