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1.11.2024,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už chystá architektonickou soutěž na Bazaly. Kapacita bude 20 tisíc diváků</w:t>
      </w:r>
    </w:p>
    <w:p>
      <w:pPr/>
      <w:r>
        <w:rPr/>
        <w:t xml:space="preserve">Jednou z nejznámějších ostravských značek je fotbalový klub Baník a téměř každý taky ví, že jeho historie je neodmyslitelně spjata se stadionem Bazaly. Po letech na vítkovickém stadionu, je ale nyní vedení Ostravy rozhodnuto spojení Baník a Bazaly vrátit do hry. Byla vypracována studie proveditelnosti a podepsáno bylo memorandum. V posledních týdnech se také upřesňují parametry stadionu.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„Intenzivně jsou připravovány soutěžní podmínky i harmonogram architektonické soutěže. Nový stadion  bude i novou dominantou města, klíčové je začlenění stavby do stávajícího městského prostoru v kontextu  blízké Nové radnice, akcentována však bude také historie místa a fotbalového klubu. Zásadní je pro nás  kvalita celkového architektonického řešení. Našim cílem je fotbalový stadion splňující veškeré současné  požadavky enviromentální, měla by obsáhnout nejnovější poznatky a technologie v udržitelnosti. Provozní  řešení a zázemí má umožnit zažít fotbal všem bez ohledu na věk či handicap, pracujeme s myšlenkou  dětského sektoru či prostoru upraveného pro handicapované návštěvníky. Nezapomínáme však na aktivity  mimo fotbalová utkání, nový stadion by měl nabízet i volnočasové aktivity – muzeum fotbalového klubu,  nabídky rozličných služeb, restaurací, fanshopů či konání exkurzí."</w:t>
      </w:r>
    </w:p>
    <w:p>
      <w:pPr/>
      <w:r>
        <w:rPr/>
        <w:t xml:space="preserve">Také už se začala scházet pracovní skupina, která přichystala architektonickou soutěž. Parametry nyní schválila i rada města. S větší kapacitou se samozřejmě zvýšily také plánované náklady. Nyní jsou odhadovány na 2,5 miliardy korun. </w:t>
      </w:r>
    </w:p>
    <w:p>
      <w:pPr/>
      <w:r>
        <w:rPr>
          <w:b w:val="1"/>
          <w:bCs w:val="1"/>
        </w:rPr>
        <w:t xml:space="preserve">Lukáš Semerák (Ostravak), předseda odborné pracovní skupiny pro stavbu nového stadionu: </w:t>
      </w:r>
      <w:r>
        <w:rPr/>
        <w:t xml:space="preserve">„Vyjma již zmíněného komplexního architektonického řešení stavby a jejího začlenění do předmětného  prostoru nás bude zajímat technická realizovatelnost, stejně jako hospodárnost, udržitelnost i finanční  přiměřenost provozního řešení. Cílem je zkrátka architektonicky přínosná stavba, která nabídne nej  v mnoha oblastech, stane se unikátním sportovním stánkem, výjimečným v zemi, poskytujícím adekvátní  zázemí domácímu fotbalovému klubu, příjemné prostředí hostujícím sportovcům i příznivcům fotbalu,  vystavěným v místě tradičního zázemí klubu. Na Bazalech klub působil 56 let od roku 1959."</w:t>
      </w:r>
    </w:p>
    <w:p>
      <w:pPr/>
      <w:r>
        <w:rPr/>
        <w:t xml:space="preserve">Soutěžní podmínky nyní posoudí Česká komora architektů a pak je znovu schválí rada města. Pokud vše půjde podle plánu, mohla by být v druhé polovině listopadu vyhlášena architektonická soutěž. Stavět by se mohlo začít už v roce 2027.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726/ostrava-uz-chysta-architektonickou-soutez-na-bazaly-kapacita-bude-20-tisic-di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2026-09-09T19:11:39+02:00</dcterms:created>
  <dcterms:modified xsi:type="dcterms:W3CDTF">2026-09-09T19:11:39+02:00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