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postižení povodněmi mohou žádat o další finanční pomoc</w:t>
      </w:r>
    </w:p>
    <w:p>
      <w:pPr/>
      <w:r>
        <w:rPr/>
        <w:t xml:space="preserve">K lidem postiženým extrémními povodněmi, které se nejen Opavou prohnaly v polovině září, míří další finanční pomoc. Jde o státní příspěvek ve výši 40 tisíc korun na jednu domácnost.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“Zastupitelstvo města muselo schválit pravidla k tomuto vyplácení. Bude to jednoduché, přihlášením na elektronický formulář, kde se vyplní veškeré základní údaje včetně nějakých fotodokumentací. Bude to jednodušší už o to, že se jedná zhruba o 1800 domácností, kde my už máme ta data sesbíraná, protože jsme udělali fyzickou kontrolu a prohlídku těch jednotlivých domácností, které byly poškozeny. Protože ty podmínky té dotace nebyly jednoznačné, tak jsme museli dávat spoustu dotazů společně s našimi partnerskými městy, které také žádají, ať je to Krnov, ať je to Bohumín, Ostrava a vlastně vyjednat si ty podmínky té dotační žádosti. To se podařilo, my už máme jasno, komu můžeme vyplatit a komu nemůžeme vyplatit.”</w:t>
      </w:r>
    </w:p>
    <w:p>
      <w:pPr/>
      <w:r>
        <w:rPr/>
        <w:t xml:space="preserve">Na finanční pomoc bohužel nedosáhnou domácnosti, kterým velká voda poničila sklepy, ve kterých nejsou žádné technologie jako například vytápění.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“To znamená, vyplácet se bude na poškozené domácnosti a sklepy s technologiemi. Kde ty technologie nejsou, tam se bohužel tato finanční pomoc dát nemůže.”</w:t>
      </w:r>
    </w:p>
    <w:p>
      <w:pPr/>
      <w:r>
        <w:rPr/>
        <w:t xml:space="preserve">Město Opava pomohlo lidem ihned po povodních, kdy více než 16 stům poškozených domácností vyplatilo přes 30 milionů korun.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“Zbytek ještě došetřujeme, protože tam chybí nějaké detaily, buď dodání nějakých podkladů nebo fyzická kontrola, to znamená, že lidé jsou v současné chvíli pryč a čekáme a komunikujeme s nimi tak, aby se mohli vrátit, protože třeba ty obydlí mají natolik poškozené, že tam vůbec nemohou přebývat. Takže mají třeba oklepané omítky, domy, byty suší a bydlí třeba někde i mimo město, takže jsme s nimi v kontaktu a až to došetříme, tak by měli být vyplaceni všichni.”</w:t>
      </w:r>
    </w:p>
    <w:p>
      <w:pPr/>
      <w:r>
        <w:rPr/>
        <w:t xml:space="preserve">Voda ve městě poškodila na 6 a půl tisíce budov. Veškeré informace potřebné k vyřízení státní finanční pomoci najdete na webu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153/lide-postizeni-povodnemi-mohou-zadat-o-dalsi-financ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2026-05-10T23:27:12+02:00</dcterms:created>
  <dcterms:modified xsi:type="dcterms:W3CDTF">2026-05-10T23:27:12+02:00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