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Mladíci v Horní Suché ukradli části retardéru a zachytila je kamera, následně se přiznali</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w:t>
      </w:r>
    </w:p>
    <w:p>
      <w:pPr/>
      <w:r>
        <w:rPr>
          <w:b w:val="1"/>
          <w:bCs w:val="1"/>
        </w:rPr>
        <w:t xml:space="preserve">Martin Adamiec (BEZPP), místostarosta Horní Suché: </w:t>
      </w:r>
      <w:r>
        <w:rPr/>
        <w:t xml:space="preserve">"Do deseti minut bylo hotovo. Po demontáži si ještě ti pachatelé vyzkoušeli, jestli se přesně trefili do rozteče."</w:t>
      </w:r>
    </w:p>
    <w:p>
      <w:pPr/>
      <w:r>
        <w:rPr/>
        <w:t xml:space="preserve">Místní obyvatelé nad takovou krádeží kroutí hlavou.</w:t>
      </w:r>
    </w:p>
    <w:p>
      <w:pPr/>
      <w:r>
        <w:rPr>
          <w:b w:val="1"/>
          <w:bCs w:val="1"/>
        </w:rPr>
        <w:t xml:space="preserve">anketa, místní obyvatel: </w:t>
      </w:r>
      <w:r>
        <w:rPr/>
        <w:t xml:space="preserve">“Jezdí se tady rychle. Já jsem jel domů v podvečer a byl tam a jak jsem šel večer v sedm hodin venčit psa, už tam nebyl. Je to hulvátství.”</w:t>
      </w:r>
    </w:p>
    <w:p>
      <w:pPr/>
      <w:r>
        <w:rPr/>
        <w:t xml:space="preserve">Instalace retardéru stála obec 16 tisíc korun. Teď bude muset zakoupit nový. Kamerové záznamy předala radnice policii. Jeden z mladíků si ale nakonec po zveřejnění reportáže uvědomil, že udělali chybu a části retardéru chce obci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7588/mladici-v-horni-suche-ukradli-casti-retarderu-a-zachytila-je-kamera-nasledne-se-priz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2026-05-31T03:49:36+02:00</dcterms:created>
  <dcterms:modified xsi:type="dcterms:W3CDTF">2026-05-31T03:49:36+02:00</dcterms:modified>
</cp:coreProperties>
</file>

<file path=docProps/custom.xml><?xml version="1.0" encoding="utf-8"?>
<Properties xmlns="http://schemas.openxmlformats.org/officeDocument/2006/custom-properties" xmlns:vt="http://schemas.openxmlformats.org/officeDocument/2006/docPropsVTypes"/>
</file>