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je pět tisíc nových popelnic, třídit odpad bude snazší</w:t>
      </w:r>
    </w:p>
    <w:p>
      <w:pPr/>
      <w:r>
        <w:rPr/>
        <w:t xml:space="preserve">Zhruba pět tisíc nových kontejnerů musí firma OZO rozvést ke všem rodinným domům ve Studénce a na stanoviště do sídlišť do 30. dubna. Prvního května tu začíná fungovat systém třídění door to door.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“Celý ten proces začal 22. dubna, kdy byla zahájena výměna stávajících nádob na směsný komunální odpad za nové nádoby.” </w:t>
      </w:r>
    </w:p>
    <w:p>
      <w:pPr/>
      <w:r>
        <w:rPr/>
        <w:t xml:space="preserve">K rodinným domům navíc přibývají i další popelnice na plast a papír, a kdo si požádal, dostává i kontejner na bioodpad. Všechny nádoby mají lidé zdarma.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výměny nádob jsou přikládány letáky, na kterých jsou uvedeny základní informace, do které popelnice jaký odpad patří a na druhé straně svozový kalendář.”  </w:t>
      </w:r>
    </w:p>
    <w:p>
      <w:pPr/>
      <w:r>
        <w:rPr>
          <w:b w:val="1"/>
          <w:bCs w:val="1"/>
        </w:rPr>
        <w:t xml:space="preserve">Josef Řehoř, obyvatel Studénky:</w:t>
      </w:r>
      <w:r>
        <w:rPr/>
        <w:t xml:space="preserve"> “Líbí se mi to. Třídíme odpad, měli jsme v kotelně koše, do kterých jsme to dávali, a vyvážel jsem to do kontejnerů. Teď to bude pohodlnější, že to  dáme tady před dům. myslím si, že u rodinného domu se vždy najde prostor, kam ty kontejnery dát.”  </w:t>
      </w:r>
    </w:p>
    <w:p>
      <w:pPr/>
      <w:r>
        <w:rPr/>
        <w:t xml:space="preserve">Od rodinných domů bude směsný odpad a bioodpad svážen co čtrnáct dní, plast a papír jednou za měsíc, v sídlištích to bude častěji. Od zavedení tohoto systému si město slibuje větší ochotu lidí odpad třídit.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427/ve-studence-je-pet-tisic-novych-popelnic-tridit-odpad-bude-sn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2026-07-10T11:05:50+02:00</dcterms:created>
  <dcterms:modified xsi:type="dcterms:W3CDTF">2026-07-10T11:05:50+02:00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