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ostravské ulice V Zálomu otevřeli nové multifunkční hřiště pro veřejnost</w:t>
      </w:r>
    </w:p>
    <w:p>
      <w:pPr/>
      <w:r>
        <w:rPr/>
        <w:t xml:space="preserve">Děti nejen z přilehlé Základní školy, ale také z okolí  zábřežské ulice V Zálomu si mohou od konce května hrát na novém oploceném  hřišti. Má 25 x 15 metrů a je skutečně multifunkční.</w:t>
      </w:r>
    </w:p>
    <w:p>
      <w:pPr/>
      <w:r>
        <w:rPr>
          <w:b w:val="1"/>
          <w:bCs w:val="1"/>
        </w:rPr>
        <w:t xml:space="preserve">Ilona Honusová, mluvčí MOb Ostrava-Jih</w:t>
      </w:r>
      <w:r>
        <w:rPr/>
        <w:t xml:space="preserve">: „Toto  multifunkční hřiště má umělý sportovní povrch, který nahradil původní  nevyhovující asfaltovou plochu. Hrát se na něm dá basketbal, nohejbal, volejbal  či malá kopaná.“</w:t>
      </w:r>
    </w:p>
    <w:p>
      <w:pPr/>
      <w:r>
        <w:rPr/>
        <w:t xml:space="preserve">Původně mělo být hřiště hotové na prázdniny, ale jeho  dokončení se stihlo dříve.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„Jsem  velice rád, že jsme vybudovali tak krásné hřiště, kde si mohou děti hrát z  širokého okolí. Při stavbě bylo nutné provést sanací podloží v severní časti  hřiště tak, abychom docílili požadovaných hodnot únosnosti. Nicméně i přes tyto  nepředvídatelné práce byla realizace díla dokončená s předstihem, než byl  plánovaný termín dokončení.“</w:t>
      </w:r>
    </w:p>
    <w:p>
      <w:pPr/>
      <w:r>
        <w:rPr/>
        <w:t xml:space="preserve">Nové hřiště u základní školy v Zálomu doplnilo již fungující workoutové  hřiště, které je vzdálené jen pár metrů.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„Výstava  multifunkčního hřiště se podařilo zrealizovat během dvou měsíců a celkové  náklady jsou 4,5 milionu korun.“</w:t>
      </w:r>
    </w:p>
    <w:p>
      <w:pPr/>
      <w:r>
        <w:rPr/>
        <w:t xml:space="preserve">    Provozní doba pro veřejnost bude vždy v úterky,  pátky a o víkendech, a to od 8:00 do 20:00. V období od listopadu do  března bude zkrácena pouze do 17:00 a v červenci a  srpnu naopak prodloužena do 21:00.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971/u-ostravske-ulice-v-zalomu-otevreli-nove-multifunkcni-hriste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2026-07-11T07:02:41+02:00</dcterms:created>
  <dcterms:modified xsi:type="dcterms:W3CDTF">2026-07-11T07:02:41+02:00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