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profesí ukázal žákům ZŠ Volgogradská v Ostravě-Zábřehu, čím by mohli být</w:t>
      </w:r>
    </w:p>
    <w:p>
      <w:pPr/>
      <w:r>
        <w:rPr/>
        <w:t xml:space="preserve">Zjistit, co děti baví a rozvíjet jejich schopnosti, aby se  tím mohly v budoucnu případně i živit. To bylo hlavním cílem Dnu profesí a  talentu na Základní škole Volgogradské v Ostravě-Zábřehu. Ten se na školu  vrátil po sedmileté pauze. 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„Na prvním  stupni to máme zaměřeno tak, že hledáme talenty a děti si dneska vybírají na  různých stanovištích, co je baví, co je zajímá.“</w:t>
      </w:r>
    </w:p>
    <w:p>
      <w:pPr/>
      <w:r>
        <w:rPr/>
        <w:t xml:space="preserve">Pro druhý stupeň program připravily pozvané střední školy.  Konkrétně Střední průmyslová škola chemická, Střední škola služeb a podnikání,  Střední škola Zdeňka Matějčka a Střední zahradnická škola.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„Ty nám  připravili 12 stanovišť s různými profesemi, kde si žáci mohou vyzkoušet  různé profese od maséra, aranžéra, prodavače, kadeřnice po  zahradníka. Podle toho budeme celou naši další práci s dětmi,  talentovanými dětmi směřovat.“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„Strašně moc se mi to líbí, je fajn, že si  můžeme vyzkoušet různé profese a jsme zároveň i zkrášlené, takže je to výhoda.“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„Asi ten masér  nás nejvíc zaujal a ta kosmetička.“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„Květinářství  bylo taky moc pěkné.“</w:t>
      </w:r>
    </w:p>
    <w:p>
      <w:pPr/>
      <w:r>
        <w:rPr/>
        <w:t xml:space="preserve">    Vzhledem k velmi pozitivní zpětné vazbě dětí  plánuje vedení školy znovu započatou tradici Dne profesí udržet a příští rok by  se mohl rozrůst o další střední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045/den-profesi-ukazal-zakum-zs-volgogradska-v-ostravezabrehu-cim-by-mohli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