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Loučky je příležitostí blýsknout se i pro mateřinku</w:t>
      </w:r>
    </w:p>
    <w:p>
      <w:pPr/>
      <w:r>
        <w:rPr/>
        <w:t xml:space="preserve">Loučka slavila v červnu svůj den a ten hned v úvodu patřil vystoupení nejmenších účinkujících, dětem z místní mateřské školy.  </w:t>
      </w:r>
    </w:p>
    <w:p>
      <w:pPr/>
      <w:r>
        <w:rPr>
          <w:b w:val="1"/>
          <w:bCs w:val="1"/>
        </w:rPr>
        <w:t xml:space="preserve">Jana Palacká, vedoucí učitelka MŠ Loučka: </w:t>
      </w:r>
      <w:r>
        <w:rPr/>
        <w:t xml:space="preserve">“Den Loučky je pro nás významným mezníkem na konci roku, protože děti se mohou prezentovat před rodiči i před známými, kteří se tu přijdou podívat užít si ten program. Tuto tradici zachováváme již třetím rokem a věřím, že budeme pokračovat.”  </w:t>
      </w:r>
    </w:p>
    <w:p>
      <w:pPr/>
      <w:r>
        <w:rPr>
          <w:b w:val="1"/>
          <w:bCs w:val="1"/>
        </w:rPr>
        <w:t xml:space="preserve">Jana Palacká, vedoucí učitelka MŠ Loučka: </w:t>
      </w:r>
      <w:r>
        <w:rPr/>
        <w:t xml:space="preserve">“Myslíme si, že není dobré, aby se na lidovky zapomnělo, takže v těch lidovkách budeme pokračovat a jsme rádi, když nás i rodiče podpoří.” </w:t>
      </w:r>
    </w:p>
    <w:p>
      <w:pPr/>
      <w:r>
        <w:rPr/>
        <w:t xml:space="preserve">A také následující odpolední program v areálu u Orlovny patřil především dětem, zapojit se mohly do her v rámci animačního programu a nebo si vyzkoušet akrobacii s Circus Dance Studio.</w:t>
      </w:r>
    </w:p>
    <w:p>
      <w:pPr/>
      <w:r>
        <w:rPr>
          <w:b w:val="1"/>
          <w:bCs w:val="1"/>
        </w:rPr>
        <w:t xml:space="preserve">Josef Hub (ANO), předseda osadního výboru v Loučce: </w:t>
      </w:r>
      <w:r>
        <w:rPr/>
        <w:t xml:space="preserve">“Snažíme se, aby se občané sešli a pobavili se, protože je zapotřebí se pobavit a setkávat se a toho prostoru a času moc není. Takže proto se snažíme to takhle organizovat už pravidelně  počátkem června, ještě než lidé odjedou na prázdniny a dovolené.” </w:t>
      </w:r>
    </w:p>
    <w:p>
      <w:pPr/>
      <w:r>
        <w:rPr/>
        <w:t xml:space="preserve">Oslavu této největší místní části Nového Jičína pořádal osadní výbor ve spolupráci s místním spolkem chovatelů a Jednotou Orel. Finančně pomohlo město a přispěli i další partneři.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tak, že město Nový Jičín osadní výbory podporuje nějakým rozpočtem a osadní výbory se snaží akce organizovat po celý rok. Dneska máme Den Loučky a jsem rád, že na spolupráci se podílí i další spolky a organizace, které přiložili ruku k dílu.”</w:t>
      </w:r>
    </w:p>
    <w:p>
      <w:pPr/>
      <w:r>
        <w:rPr/>
        <w:t xml:space="preserve">V dalším, už hudebním programu, zazpíval novojičínský ženský pěvecký sbor A Prima Vista a následně se lidé mohli bavit s cimbálovou muzikou Šmykňa a kapelou Švestka.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251/den-loucky-je-prilezitosti-blysknout-se-i-pro-mater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2026-08-24T05:29:19+02:00</dcterms:created>
  <dcterms:modified xsi:type="dcterms:W3CDTF">2026-08-24T05:29:19+02:00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