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Figura z pěti zemí se dočkala pokračování, devatenáct autorů vystavuje ve Slezskoostravské galerii</w:t>
      </w:r>
    </w:p>
    <w:p>
      <w:pPr/>
      <w:r>
        <w:rPr/>
        <w:t xml:space="preserve">Malba, kresba, sochařství i řezbářství se od vernisáže 12.  června spojuje ve Slezskoostravské galerii. Na vzniku výstavy Figura  z pěti zemí II se podílelo 19 autorů a většina z nich se ukázala i na  jejím zahájení.</w:t>
      </w:r>
    </w:p>
    <w:p>
      <w:pPr/>
      <w:r>
        <w:rPr>
          <w:b w:val="1"/>
          <w:bCs w:val="1"/>
        </w:rPr>
        <w:t xml:space="preserve">Iveta Filipczyková, kurátorka výstavy:</w:t>
      </w:r>
      <w:r>
        <w:rPr/>
        <w:t xml:space="preserve"> „Máme tady  zastoupení jak za Ukrajinu, pana Ivana Malińského, Irinu Malińskou, za Českou  republiku jsou tady čtyři autoři, potom máme tady zastoupení za Gruzii,  pana řezbáře Georgia Gabetsadzeho, kterého jsem taky potkala na malířském plenéru, který  pro Polskou republiku zpracoval krásné práce, jak sakrálního charakteru, tak  běžného do domácnosti.“</w:t>
      </w:r>
    </w:p>
    <w:p>
      <w:pPr/>
      <w:r>
        <w:rPr/>
        <w:t xml:space="preserve">Přestože se výstava věnovala pouze figurálním dílům, nabídla  barvitý zážitek. Každý z autorů totiž tvoří jiným stylem a jinde taky  hledá inspiraci.</w:t>
      </w:r>
    </w:p>
    <w:p>
      <w:pPr/>
      <w:r>
        <w:rPr>
          <w:b w:val="1"/>
          <w:bCs w:val="1"/>
        </w:rPr>
        <w:t xml:space="preserve">Anna Rutkiewicz, autorka zastupující Polsko:</w:t>
      </w:r>
      <w:r>
        <w:rPr/>
        <w:t xml:space="preserve"> „Maluji  hlavně olejovými a akrylovými barvami, toto jsou akrylové obrazy. Maluji hlavně  tehdy, když mám inspiraci. Když mě můj muž naštve, jdu do pracovny a opravdu  hodně maluji. Méně maluji tehdy, když jsem klidná, k tvorbě je prostě  zapotřebí emocí.“</w:t>
      </w:r>
    </w:p>
    <w:p>
      <w:pPr/>
      <w:r>
        <w:rPr>
          <w:b w:val="1"/>
          <w:bCs w:val="1"/>
        </w:rPr>
        <w:t xml:space="preserve">Irina Malińska, autorka zastupující Ukrajinu:</w:t>
      </w:r>
      <w:r>
        <w:rPr/>
        <w:t xml:space="preserve"> „V  poslední době jsem se začala zaobírat slovanskou mytologií. Myslím si, že  my Slované málo známe svou historii. A proto jsem se ponořila do světa  různých božstev, energie, přírody, a to mě velmi inspiruje.“</w:t>
      </w:r>
    </w:p>
    <w:p>
      <w:pPr/>
      <w:r>
        <w:rPr/>
        <w:t xml:space="preserve">Kromě známých a oceňovaných umělců, jako je Iwan Maliński, se  na výstavě představili i ne tak zaběhnutí autoři.</w:t>
      </w:r>
    </w:p>
    <w:p>
      <w:pPr/>
      <w:r>
        <w:rPr>
          <w:b w:val="1"/>
          <w:bCs w:val="1"/>
        </w:rPr>
        <w:t xml:space="preserve">Janko Figľar, autor zastupující Slovensko:</w:t>
      </w:r>
      <w:r>
        <w:rPr/>
        <w:t xml:space="preserve"> „Výstava  to je moje první, taková serióznější. Jsem velmi vděčný paní Filipczykové,  že mě sem pozvala. Akorát jsme se vrátili z plenéru z Polska, teda jsme se sem přemístili. Takže  je to pro mě taková premiéra, víceméně.“</w:t>
      </w:r>
    </w:p>
    <w:p>
      <w:pPr/>
      <w:r>
        <w:rPr/>
        <w:t xml:space="preserve">A co říkáte na naši galerii?</w:t>
      </w:r>
    </w:p>
    <w:p>
      <w:pPr/>
      <w:r>
        <w:rPr>
          <w:b w:val="1"/>
          <w:bCs w:val="1"/>
        </w:rPr>
        <w:t xml:space="preserve">Janko Figľar, autor zastupující Slovensko:</w:t>
      </w:r>
      <w:r>
        <w:rPr/>
        <w:t xml:space="preserve"> „No,  krásná místnost, jsem nadšený. Velmi pěkné prostory. A jsem velmi poctěný tím,  že tu můžu vystavovat.“</w:t>
      </w:r>
    </w:p>
    <w:p>
      <w:pPr/>
      <w:r>
        <w:rPr>
          <w:b w:val="1"/>
          <w:bCs w:val="1"/>
        </w:rPr>
        <w:t xml:space="preserve">Anna Rutkiewicz, autorka zastupující Polsko:</w:t>
      </w:r>
      <w:r>
        <w:rPr/>
        <w:t xml:space="preserve"> „Jsem  přímo nadšená Ostravou a touto galerií, je prostě neuvěřitelná. Chtěla  bych, aby v každém městě v Česku, v Polsku, prostě všude byla taková krásná  místa, jako je tato galerie.“</w:t>
      </w:r>
    </w:p>
    <w:p>
      <w:pPr/>
      <w:r>
        <w:rPr>
          <w:b w:val="1"/>
          <w:bCs w:val="1"/>
        </w:rPr>
        <w:t xml:space="preserve">Iveta Filipczyková, kurátorka výstavy:</w:t>
      </w:r>
      <w:r>
        <w:rPr/>
        <w:t xml:space="preserve"> „Za sebe můžu  říct, že je to výstava, která se málo kde vidí, i ve světě. Vím, že v západní  Evropě je hodně žádaná figurální tvorba, ale dneska se posouváme trochu do  jiného umění, do abstraktního umění. A mám radost, že spousta autorů se ještě  věnuje figurální tematice a že se nám to podařilo tady do Ostravy dostat.“</w:t>
      </w:r>
    </w:p>
    <w:p>
      <w:pPr/>
      <w:r>
        <w:rPr/>
        <w:t xml:space="preserve">Návštěvníci mohou výstavu zhlédnout tradičně vždy o víkendu,  a to až do 3.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426/figura-z-peti-zemi-se-dockala-pokracovani-devatenact-autoru-vystavuje-ve-slezskoostravske-gale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2026-04-05T23:03:16+02:00</dcterms:created>
  <dcterms:modified xsi:type="dcterms:W3CDTF">2026-04-05T23:03:16+02:00</dcterms:modified>
</cp:coreProperties>
</file>

<file path=docProps/custom.xml><?xml version="1.0" encoding="utf-8"?>
<Properties xmlns="http://schemas.openxmlformats.org/officeDocument/2006/custom-properties" xmlns:vt="http://schemas.openxmlformats.org/officeDocument/2006/docPropsVTypes"/>
</file>