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tah Karvinou, tř. 17. listopadu, bude na podzim kompletně obměněna</w:t>
      </w:r>
    </w:p>
    <w:p>
      <w:pPr/>
      <w:r>
        <w:rPr/>
        <w:t xml:space="preserve">Od začátku září do konce listopadu proběhne rozsáhlá rekonstrukce povrchu silnice I/67, hlavního dopravního tahu přes Karvinou, konkrétně na třídě 17. listopadu. Oprava se bude týkat úseku od zastávek u Prioru až za kruhový objezd u Lidlu a Tesca ve směru na Český Těšín. Práce zajišťuje Ředitelství silnic a dálnic, po jejich dokončení bude silnice převedena do vlastnictví Moravskoslezského kraje.</w:t>
      </w:r>
    </w:p>
    <w:p>
      <w:pPr/>
      <w:r>
        <w:rPr>
          <w:b w:val="1"/>
          <w:bCs w:val="1"/>
        </w:rPr>
        <w:t xml:space="preserve">Jan Rýdl, tiskový mluvčí Ředitelství silnic a dálnic:</w:t>
      </w:r>
      <w:r>
        <w:rPr/>
        <w:t xml:space="preserve"> “Průtah Karvinou opravíme a předáme kraji. Rekonstrukce třídy 17. listopadu proběhne přibližně mezi ulicemi Rudé armády a Za splavem. Práce za necelých 21 milionů korun jsou plánovány od začátku září do konce listopadu. Vedení obousměrné dopravy zatím je předmětem schvalovacího procesu.”</w:t>
      </w:r>
    </w:p>
    <w:p>
      <w:pPr/>
      <w:r>
        <w:rPr/>
        <w:t xml:space="preserve">Oprava je rozdělena do několika navazujících etap, které se mohou místy částečně časově překrývat.</w:t>
      </w:r>
    </w:p>
    <w:p>
      <w:pPr/>
      <w:r>
        <w:rPr>
          <w:b w:val="1"/>
          <w:bCs w:val="1"/>
        </w:rPr>
        <w:t xml:space="preserve">Monika Danková, tisková mluvčí města Karviná: </w:t>
      </w:r>
      <w:r>
        <w:rPr/>
        <w:t xml:space="preserve">“První práce začnou u kruhového objezdu, a to v části mezi mostem přes řeku Olši až po příjezd k čerpací stanice před okružní křižovatkou s ulicí Polskou. A budou v etapách pokračovat až k obchodnímu domu Prior.”</w:t>
      </w:r>
    </w:p>
    <w:p>
      <w:pPr/>
      <w:r>
        <w:rPr/>
        <w:t xml:space="preserve">V některých krátkých úsecích bude nutné dočasně úplně uzavřít silnici. Doprava bude v takových případech vedena po vyznačených objízdných trasách, především po ulicích Borovského, Božkova a dalších přilehlých komunikacích.</w:t>
      </w:r>
    </w:p>
    <w:p>
      <w:pPr/>
      <w:r>
        <w:rPr>
          <w:b w:val="1"/>
          <w:bCs w:val="1"/>
        </w:rPr>
        <w:t xml:space="preserve">Monika Danková, tisková mluvčí města Karviná:</w:t>
      </w:r>
      <w:r>
        <w:rPr/>
        <w:t xml:space="preserve"> “S omezením musí počítat i cestující, kteří využívají městskou hromadnou dopravu. V jednotlivých fázích totiž dojde k dočasnému neobsloužení a přesunu některých autobusových zastávek, například Karviná-Ráj, Nemocnice, Karviná-Ráj, Kosmonautů, Univerzita, TESCO, zastávky budou provizorně přemístěny na ulici Borovského. Dopravce bude změny zveřejňovat průběžně na jednotlivých zastávkách v návaznosti na aktuální postup jednotlivých prací. My prosíme cestující o shovívavost a pečlivé sledování informací, které budou v průběhu měněny, a to velmi často.” </w:t>
      </w:r>
    </w:p>
    <w:p>
      <w:pPr/>
      <w:r>
        <w:rPr/>
        <w:t xml:space="preserve">Stavba bude zhotoviteli předána 1. září, samotné práce však mohou začít s několika­denním zpožděním – přesné datum zahájení bude ještě upřesněno. Rekonstrukce potrvá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85/hlavni-tah-karvinou-tr-17-listopadu-bude-na-podzim-kompletne-obme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2026-04-05T18:47:43+02:00</dcterms:created>
  <dcterms:modified xsi:type="dcterms:W3CDTF">2026-04-05T18:47:43+02:00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