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zahájila revitalizaci zahrady, která bude přístupná veřejnosti</w:t>
      </w:r>
    </w:p>
    <w:p>
      <w:pPr/>
      <w:r>
        <w:rPr/>
        <w:t xml:space="preserve">Příroda léčí, proto by už takto by za rok měla vypadat veřejně přístupná zahrada v areálu havířovské nemocnice. Vysazeny budou desítky stromů, různých okrasných keřů a květin.</w:t>
      </w:r>
    </w:p>
    <w:p>
      <w:pPr/>
      <w:r>
        <w:rPr>
          <w:b w:val="1"/>
          <w:bCs w:val="1"/>
        </w:rPr>
        <w:t xml:space="preserve">Petr Baránek, technicko-provozní náměstek Nemocnice Havířov: </w:t>
      </w:r>
      <w:r>
        <w:rPr/>
        <w:t xml:space="preserve">"Řešené území je poměrně velké a má dvě nosné oblasti. Jedna z nich je kolem heliportu a kolem pavilonu psychiatrie a infekce, kde vyroste herní zóna pro dětí. Budou tady gamifikační prvky typu ruské kuželky, hřiště na pétanque, různá zákoutí, kde se dá komunitně posedět. Mezitím povedou zasakovací chodníky z dlažby, která má index zasakování 100. To znamená, když na takovou dlažbu nalejete sklenici vody, tak 100% té vody proteče skrz. Cílem tohoto projektu je také zadržování vody v krajině a posílení biodiverzity. Druhé řešené území je před nemocnicí od ulice Dělnická, kde v současné době už obyvatelé pravděpodobně budou znát květinovou louku, tak vedle ní vyroste senior workout, což bude další území, kde bude možné posedět.”</w:t>
      </w:r>
    </w:p>
    <w:p>
      <w:pPr/>
      <w:r>
        <w:rPr/>
        <w:t xml:space="preserve">Vznikne také lokalita, kde bude i broukoviště, hmyzí domek, ptačí budky a krmítka. </w:t>
      </w:r>
    </w:p>
    <w:p>
      <w:pPr/>
      <w:r>
        <w:rPr>
          <w:b w:val="1"/>
          <w:bCs w:val="1"/>
        </w:rPr>
        <w:t xml:space="preserve">Daniela Barková, vedoucí realizací: </w:t>
      </w:r>
      <w:r>
        <w:rPr/>
        <w:t xml:space="preserve">“Je tam část i ta biodiverzní, kde jsou přirozené tůně, aby tam vznikaly nějaké ty odtoky vody, kde se přirozeně bude tvořit nějaká biodiverzní lokalita, kde se budou shromažďovat živočichové, aby se vlastně nenarušil ten ekosystém a všechno."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 si, že to bude skvělé, protože těch parků není nikdy dost, té zeleně, takže si myslím, že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bude prospěšné i pro pacienty, protože potřebují na vzduch rehabilitovat, chodit, trošku psychicky se i zlepšit. A pro veřejnost, aby tam byly lavičky, aby tam byl dostatek laviček. To je důležité.”</w:t>
      </w:r>
    </w:p>
    <w:p>
      <w:pPr/>
      <w:r>
        <w:rPr/>
        <w:t xml:space="preserve">Nemocnice získala na projekt dotaci ve výši zhruba 35 milionů korun z fondů Evropské unie. Práce by měly být dokončeny v červnu příštího roku. To ale není vše. Nemocnice se snaží i soběstačnost co se týče hospodaření s energiemi. Dalším krokem je instalace fotovoltaických panelů.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“Takže krom toho, že máme kogenerační jednotku, která nám ročně, vypadá to, bude šetřit až 8 milionů korun, tak fotovoltaika vlastně doplňuje ten energetický mix a stane se samozřejmě velmi užitečným nástrojem výroby elektrické energie. Těch střech v areálu nemocnice je samozřejmě daleko více, než ty tři, které jsme dneska měli možnost vidět, nicméně ne všechny jsou kvůli statiky, kvůli skladby povrchové vhodné k instalaci fotovoltaických panelů. Je nejdříve nutné, vždycky střechy opravit. My v té fotovoltaice, pokud k tomu budou podmínky, budeme pokračovat i dál a cílem je třeba z té sluneční energie dostat až 10% v tom energetickém mixu. Dneska jsme na nějakých 3-4%."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586/nemocnice-v-havirove-zahajila-revitalizaci-zahrady-ktera-bude-pristup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2026-04-20T21:52:40+02:00</dcterms:created>
  <dcterms:modified xsi:type="dcterms:W3CDTF">2026-04-20T21:52:40+02:00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