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6.10.2025,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vyřešila problém s parkováním</w:t>
      </w:r>
    </w:p>
    <w:p>
      <w:pPr/>
      <w:r>
        <w:rPr/>
        <w:t xml:space="preserve">Tato parkovací plocha je majetkem nemocnice, řidiči se k ní však dostali jen přes placené parkoviště soukromého vlastníka. Nemocnice se proto rozhodla ukončit letitý problém a situaci vyřešit.</w:t>
      </w:r>
    </w:p>
    <w:p>
      <w:pPr/>
      <w:r>
        <w:rPr>
          <w:b w:val="1"/>
          <w:bCs w:val="1"/>
        </w:rPr>
        <w:t xml:space="preserve">Petr Baránek, provozně-technický náměstek Nemocnice Havířov:</w:t>
      </w:r>
      <w:r>
        <w:rPr/>
        <w:t xml:space="preserve"> “Nemocnice se rozhodla oddělit svůj pozemek od pozemku soukromého subjektu, a to z toho důvodu, že nemocnice potřebovala znovu zavést 30 minut parkování zdarma."</w:t>
      </w:r>
    </w:p>
    <w:p>
      <w:pPr/>
      <w:r>
        <w:rPr/>
        <w:t xml:space="preserve">Stání pro lidi s průkazem ZTP je zdarma, stejně tak pro onkologicky nemocné pacienty.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myslím, že to je v pořádku. Kdo chce, může zaparkovat na veřejném, kdo chce na placeném. Já s tím problém nemám.”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skvělé, že to tak vyřešili, a že máme to parkoviště na půl hodiny zdarma.”</w:t>
      </w:r>
    </w:p>
    <w:p>
      <w:pPr/>
      <w:r>
        <w:rPr/>
        <w:t xml:space="preserve">Nemocnice se také rozhodla vyřešit vjezd vozidel před vchod z ulice Astronautů.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“Týká se to především vjezdu k urgentnímu příjmu, kde je nově závora, protože se nám dlouhodobě stávalo, že tam najížděli pacienti, kteří se v podstatě potřebovali jen otočit, zastavit na chvilku. Ale v momentě, kdy jede IZS, tak to mohlo způsobovat problémy.” </w:t>
      </w:r>
    </w:p>
    <w:p>
      <w:pPr/>
      <w:r>
        <w:rPr/>
        <w:t xml:space="preserve">Možnost parkovat mají návštěvníci u nemocnice i na velkém parkovišti, které v minulém roce postavilo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960/nemocnice-v-havirove-vyresila-problem-s-parkov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2026-04-15T12:45:45+02:00</dcterms:created>
  <dcterms:modified xsi:type="dcterms:W3CDTF">2026-04-15T12:45:45+02:00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