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korfbalový „A“ tým se drží v exralize, a sebou má první dva zápasy</w:t>
      </w:r>
    </w:p>
    <w:p>
      <w:pPr/>
      <w:r>
        <w:rPr/>
        <w:t xml:space="preserve">V nadstavbě extraligy zůstalo slezskoostravské áčko  Korfbal klubu TJ Sokol Koblov neporažené až do konce. První zápas letošní  extraligy odehrál tým po letní pauze s Budějovicemi a zápas to byl  dramatický.</w:t>
      </w:r>
    </w:p>
    <w:p>
      <w:pPr/>
      <w:r>
        <w:rPr>
          <w:b w:val="1"/>
          <w:bCs w:val="1"/>
        </w:rPr>
        <w:t xml:space="preserve">Tomáš Hák, hráč KK TJ Sokol Koblov:</w:t>
      </w:r>
      <w:r>
        <w:rPr/>
        <w:t xml:space="preserve"> „Na to, že to byl  první zápas po takové době, musím říct, že tempo toho zápasu bylo super. Dlouho  dobu jsme se drželi, a nakonec, pět minut před koncem, jsme dokonce prohrávali  pouze o koš. Ani tak jsme ale nezvládli dorovnat, a nakonec to skončilo, tuším,  o nějakých 4-5 košů, takže nám soupeř odskočil. Ale na první zápas sezóny,  myslím, že určitě úspěch. A navíc to pro nás byla premiéra v takové  extralize.“</w:t>
      </w:r>
    </w:p>
    <w:p>
      <w:pPr/>
      <w:r>
        <w:rPr/>
        <w:t xml:space="preserve">V neděli 12. října přivítalo koblovské korfbalové  družstvo na domácí půdě Znojmo. I tady byl výsledek dlouho nejasný. Domácí tým  prohrál ve druhém kole tady v Čapkově Sokolovně 22:11. Příště se utkají  s Brnem.</w:t>
      </w:r>
    </w:p>
    <w:p>
      <w:pPr/>
      <w:r>
        <w:rPr>
          <w:b w:val="1"/>
          <w:bCs w:val="1"/>
        </w:rPr>
        <w:t xml:space="preserve">Tereza Suchá, hráčka KK TJ Sokol Koblov:</w:t>
      </w:r>
      <w:r>
        <w:rPr/>
        <w:t xml:space="preserve"> „Já si  myslím, že začátek utkání byl dost vyrovnaný s obou stran. Znojmo potom ukázalo  svou kvalitu. Přece jenom si myslím, že máme ještě v extralize co  dohánět, ale pilně na tom pracujeme na trénincích a chce to čas. My  jsme rádi, že jsme si mohli takhle dobře zahrát s takovým kvalitním  soupeřem a troufám si říct, že třeba za pár zápasů už to bude mnohem,  mnohem lepší.“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„Teďka nás v extralize  čeká série domácích zápasů, to znamená, že tímto zvu i všechny  diváky, kteří vlastně až do prosince mají všechny zápasy doma. Čekají  nás favoriti, byly to loňští finalisti, Brno a Prostějov.“</w:t>
      </w:r>
    </w:p>
    <w:p>
      <w:pPr/>
      <w:r>
        <w:rPr/>
        <w:t xml:space="preserve">V korfbalovém prostředí má každá sezóna svá specifika a  ani ta letošní není výjimkou. „A“ tým tak nastupuje do jiné extraligy, než na  jakou byl z minulého roku zvyklý.</w:t>
      </w:r>
    </w:p>
    <w:p>
      <w:pPr/>
      <w:r>
        <w:rPr>
          <w:b w:val="1"/>
          <w:bCs w:val="1"/>
        </w:rPr>
        <w:t xml:space="preserve">Antonín Vajda, trenér KK TJ Sokol Koblov:</w:t>
      </w:r>
      <w:r>
        <w:rPr/>
        <w:t xml:space="preserve"> „Základní  část byla smíchaná s první ligou a s extraligou. Prvních šest týmů,  do kterých jsme postoupili i my, potom hrálo extraligové zápasy, ale v  takové klasické extralize je to vlastně naše premiéra. Má jenom šest extraligových  týmů, jeden dokonce zahraniční, což znamená, že bychom měli hrát víc kvalitních  zápasů. A na rozdíl do loňské sezóny hrajeme vždycky doma a venku, loni jsme  furt cestovali po celé republice a doma jsme hráli prakticky jeden zápas.  To vidíme jako výhodu.“</w:t>
      </w:r>
    </w:p>
    <w:p>
      <w:pPr/>
      <w:r>
        <w:rPr/>
        <w:t xml:space="preserve">Na příští zápas se fanoušci můžou těšit 2. listopadu. V tabulce  extraligy je Koblov zatím šestý.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133/slezskoostravsky-korfbalovy-a-tym-se-drzi-v-exralize-a-sebou-ma-prvni-dv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