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Horní Suché se učí řešit konflikty bez hádek</w:t>
      </w:r>
    </w:p>
    <w:p>
      <w:pPr/>
      <w:r>
        <w:rPr/>
        <w:t xml:space="preserve">Vrstevnická mediace. To je projekt, do kterého se zapojila základní škola v Horní Suché. Vybraní žáci druhého stupně jsou proškoleni v technikách, jak zvládat urovnávání sporů mezi svými vrstevníky.</w:t>
      </w:r>
    </w:p>
    <w:p>
      <w:pPr/>
      <w:r>
        <w:rPr>
          <w:b w:val="1"/>
          <w:bCs w:val="1"/>
        </w:rPr>
        <w:t xml:space="preserve">Michaela Kopalová, zakladatelka společnosti Mediační škola: </w:t>
      </w:r>
      <w:r>
        <w:rPr/>
        <w:t xml:space="preserve">„Učíme děti aktivně naslouchat, rozumět emocím a umět vést zjednodušenou formu mediace. Dnes probíhá druhý blok školení, dohromady jsou ty bloky čtyři a ten dnešní je věnován práci s emocemi. Děti se učí všímat si emocí, umět je pojmenovat a reagovat na ně. Výstupem bude vznik týmu zhruba patnácti školních mediátorů, kteří budou na škole pomáhat ostatním žákům urovnávat jejich konflikty.“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„Nejvíc se mi tady líbí, že si říkáme, jak se máme chovat, co máme a nemáme dělat, a mluvíme i o citech, abychom se naučili, jaké emoce máme.“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„Přihlásil jsem se, protože jsem si chtěl zlepšit komunikaci s lidmi a naučit se ovládat své emoce.“</w:t>
      </w:r>
    </w:p>
    <w:p>
      <w:pPr/>
      <w:r>
        <w:rPr/>
        <w:t xml:space="preserve">Projekt je podpořen Nadačním fondem Evy Pavlové.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„Pokud se našim žákům podaří úspěšně splnit zkoušky vrstevnických mediátorů, mohli by být oceněni přímo paní první dámou.“</w:t>
      </w:r>
    </w:p>
    <w:p>
      <w:pPr/>
      <w:r>
        <w:rPr/>
        <w:t xml:space="preserve">Projekt mediačního školení zafinancovala obec a zapojí se do něj také žáci druhé školy s polským vyučovacím jazykem.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861/zaci-v-horni-suche-se-uci-resit-konflikty-bez-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2026-10-02T09:09:24+02:00</dcterms:created>
  <dcterms:modified xsi:type="dcterms:W3CDTF">2026-10-02T09:09:24+02:00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