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 Kalusově památníku dostane jméno a symbol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“Bude pohádková sezona, tak je třeba vymyslet, jak to všechno připravit, aby to bavilo nejen děti, ale i dospělé návštěvníky. A momentálně tady vidíte zrod Fojta. Uvažovali jsme s vedením obce, jak oddělit trochu galerii od památníku, aby zjevně dělala to, co dělá, žije si svůj život. Tak pan starosta navrhl, že by se mohla jmenovat U Fojta, tak se snažím tady vyrobit, inspirována panem Jaroslavem Hrubým, sochu Fojta.”</w:t>
      </w:r>
    </w:p>
    <w:p>
      <w:pPr/>
      <w:r>
        <w:rPr/>
        <w:t xml:space="preserve">Celá socha vzniká z papíru, lepidla a barev. Jana Satinská se inspirovala Jaroslavem Hrubým, který je se svými téměř třemi sty sochami z papíru zapsán v České knize rekordů, a který tu v loňském roce vystavoval.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“Protože mi pan Hrubý věnoval začátek trupu a končetin, tak jsem si říkala, zkusím vyrobit ruce, zkusím upatlat hlavu, snad to nějak půjde. Jde to ztuha, trvá to dlouho a smekám před panem Hrubým, že dokázal tak gigantické dílo, když ono je to vlastně taková piplačka.”</w:t>
      </w:r>
    </w:p>
    <w:p>
      <w:pPr/>
      <w:r>
        <w:rPr/>
        <w:t xml:space="preserve">První vystavující v oficiální galerii U Fojta bude výtvarnice a keramička Marta Hrnková z Jeseníku. Současně tu 1. dubna proběhne vernisáž prací děti z čeladenské mateřské školy. 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“Pro které jsme vyhlásili soutěž Moje školní strašidlo. Děti samy navrhnou, jak by strašidlo mohlo vypadat a podle těch prací se bude vytvářet strašidlo, které nakonec tady bude bydlet v takové truhle.”</w:t>
      </w:r>
    </w:p>
    <w:p>
      <w:pPr/>
      <w:r>
        <w:rPr/>
        <w:t xml:space="preserve">Pohádkové téma bude i mít další atrakce - hra, která povede celým prostorem budovy památníku.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3140/galerie-v-kalusove-pamatniku-dostane-jmeno-a-symb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2026-04-21T07:31:03+02:00</dcterms:created>
  <dcterms:modified xsi:type="dcterms:W3CDTF">2026-04-21T07:31:03+02:00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