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31.7.2009,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bazéně se pilně pracuje</w:t>
      </w:r>
    </w:p>
    <w:p>
      <w:pPr/>
      <w:r>
        <w:rPr/>
        <w:t xml:space="preserve">Letní období, zatímco za okny krytého bazénu se sluní návštěvníci koupaliště, uvnitř se pilně pracuje. Komplex bazénu funguje téměř 35 let, vybavení už tak pomalu zastarává.</w:t>
      </w:r>
    </w:p>
    <w:p>
      <w:pPr/>
      <w:r>
        <w:rPr/>
        <w:t xml:space="preserve">Milan Dvořák, sekretář BK Nový Jičín: </w:t>
      </w:r>
      <w:r>
        <w:rPr>
          <w:i w:val="1"/>
          <w:iCs w:val="1"/>
        </w:rPr>
        <w:t xml:space="preserve">„Nejvýznamnější záchrannou akcí je plocha mezi kotelnou a bazénem, pro spoustu návštěvníků neznámé místo, ale pod ním je kotelna a tam zatékalo a hrozilo už i zřícení konstrukce bazénu. Provedla se tedy sanace starého betonu, nové izolace a nový povrch a teď se bude sanovat ještě spodní část tak, aby odpovídala normám."</w:t>
      </w:r>
    </w:p>
    <w:p>
      <w:pPr/>
      <w:r>
        <w:rPr/>
        <w:t xml:space="preserve">V samotné bazénové hale se vyměňují obklady, které mají nejvíce narušený povrch glazury a hrozily od nich i úrazy, nově se opravují také přepadové hrany a vyměňuje se kompletní odvod vody. Nových obkladů se dočkají také parní sauny, zásadní novinkou je ale nový systém čištění vody pomocí UV lamp.</w:t>
      </w:r>
    </w:p>
    <w:p>
      <w:pPr/>
      <w:r>
        <w:rPr/>
        <w:t xml:space="preserve">Milan Dvořák, sekretář BK Nový Jičín:</w:t>
      </w:r>
      <w:r>
        <w:rPr>
          <w:i w:val="1"/>
          <w:iCs w:val="1"/>
        </w:rPr>
        <w:t xml:space="preserve"> „UV zářením ničíme mikroorganismy, takže do bazénu už přichází voda mrtvá a tím není třeba tolik chlóru. Technologie nám umožňuje také zvýšit teplotu vody ze stávajících 26,5 stupně na 28 stupňů a zároveň zlepšení prostředí v celé bazénové hale, už tady nebude tolik zapáchat chlór, protože se může o jednu třetinu snížit i hladina vázaného chlóru, což bude pro návštěvníky významný posun k lepšímu." </w:t>
      </w:r>
    </w:p>
    <w:p>
      <w:pPr/>
      <w:r>
        <w:rPr/>
        <w:t xml:space="preserve">Nový systém je doplněn také o průběžnou automatickou kontrolu vody. Zatímco dříve se dávkovaly chemikálie ručně každé dvě hodiny, od nové sezóny vše převezme počítač, který kromě automatické úpravy vody bude navíc co pět minut vystavovat kompletní zprávu o její kvalitě.</w:t>
      </w:r>
    </w:p>
    <w:p>
      <w:pPr/>
      <w:r>
        <w:rPr/>
        <w:t xml:space="preserve">Milan Dvořák, sekretář BK Nový Jičín: </w:t>
      </w:r>
      <w:r>
        <w:rPr>
          <w:i w:val="1"/>
          <w:iCs w:val="1"/>
        </w:rPr>
        <w:t xml:space="preserve">„Největší takovou historickou událostí pro tento bazén je, že se v tuto chvíli dokončují všechny projekční přípravy na postupnou revitalizaci celého bazénu, zejména v těch energeticky úsporných částech tak, jak nám ukládá energetický audit. To znamená od rekonstrukce střechy, pláště až po rekuperaci vzduchu a vlhka v bazénové a sportovní hale." </w:t>
      </w:r>
    </w:p>
    <w:p>
      <w:pPr/>
      <w:r>
        <w:rPr/>
        <w:t xml:space="preserve">Letošní etapa rekonstrukcí v budově bazénu skončí v polovině srpna, pokud se do té doby podaří opravit zařízení poškozená povodní, bude vnitřní bazén v případě nepříznivého počasí připraven otevřít také pro návštěvníky. Celou rekonstrukci platí město a měla by vyjít zhruba na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94/na-bazene-se-pilne-p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2026-05-22T11:22:11+02:00</dcterms:created>
  <dcterms:modified xsi:type="dcterms:W3CDTF">2026-05-22T11:22:11+02:00</dcterms:modified>
</cp:coreProperties>
</file>

<file path=docProps/custom.xml><?xml version="1.0" encoding="utf-8"?>
<Properties xmlns="http://schemas.openxmlformats.org/officeDocument/2006/custom-properties" xmlns:vt="http://schemas.openxmlformats.org/officeDocument/2006/docPropsVTypes"/>
</file>