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otevřela brána k řemeslům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zájem. Přesně takový je cíl projektu nazvaného Brána k řemeslům otevřená, kterou pro deváťáky z Karviné a okolí připravili pedagogové, studenti a učni střední školy techniky a služeb.</w:t>
      </w:r>
    </w:p>
    <w:p>
      <w:pPr/>
      <w:r>
        <w:rPr/>
        <w:t xml:space="preserve">Iva Sandriová, ředitelka SŠTaS Karviná: “Máme připraveno celkem 14 stanovišť napříč obory, které naše škola vyučuje.”</w:t>
      </w:r>
    </w:p>
    <w:p>
      <w:pPr/>
      <w:r>
        <w:rPr/>
        <w:t xml:space="preserve">Stanoviště si jednotlivé školy postupně procházely. Tady se například seznamovaly s oborem elektro. Na otázku, kdo z nich se chystá tento obor studovat, se ale příliš rukou nezvedlo.</w:t>
      </w:r>
    </w:p>
    <w:p>
      <w:pPr/>
      <w:r>
        <w:rPr/>
        <w:t xml:space="preserve">Iva Sandriová, ředitelka SŠTaS Karviná: “My to i sledujeme, že se žáci do tohoto oboru nehlásí, on je možná trošičku složitější, ale je velmi perspektivní.”</w:t>
      </w:r>
    </w:p>
    <w:p>
      <w:pPr/>
      <w:r>
        <w:rPr/>
        <w:t xml:space="preserve">Kromě elektroučeben navštívili žáci i dílny zámečniků, truhlářů, cukrářů, podívali se do autodílny a podobně. Všude si mohli řemesla takříkajíc osahat a vyzkoušet.</w:t>
      </w:r>
    </w:p>
    <w:p>
      <w:pPr/>
      <w:r>
        <w:rPr/>
        <w:t xml:space="preserve">Anketa, žáci devátých ročníků základních škol: “Sama jsem si vyzkoušela aranžování ovoce a myslím si, že je to super.” “Vyzkoušel jsem si popsat věci, co tu dělají a líbilo se mi to.”</w:t>
      </w:r>
    </w:p>
    <w:p>
      <w:pPr/>
      <w:r>
        <w:rPr/>
        <w:t xml:space="preserve">Střední škola techniky a služeb projekt spojený s řemesly připravila už podruhé, finančně ho podpořila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12/v-karvine-se-otevrela-brana-k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2026-05-30T19:33:04+02:00</dcterms:created>
  <dcterms:modified xsi:type="dcterms:W3CDTF">2026-05-30T19:33:04+02:00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