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v modré připomíná problematiku autismu</w:t>
      </w:r>
    </w:p>
    <w:p>
      <w:pPr/>
      <w:r>
        <w:rPr/>
        <w:t xml:space="preserve">Budovy, byty a také elektrárny v modré barvě. Organizace, které pracují s autisty, se mimo jiné potýkají s neinformovaností a často i s nepochopením. Pomoct může i tato celorepubliková akce.</w:t>
      </w:r>
    </w:p>
    <w:p>
      <w:pPr/>
      <w:r>
        <w:rPr/>
        <w:t xml:space="preserve">“Já jsem přišla celá v modrém,” říká paní Pavlína, klientka sociálně terapeutických dílen Effatha v Novém Jičíně. </w:t>
      </w:r>
    </w:p>
    <w:p>
      <w:pPr/>
      <w:r>
        <w:rPr/>
        <w:t xml:space="preserve">I když sama trpí jinými problémy, modrým oblečením podpořila tento světový den.</w:t>
      </w:r>
    </w:p>
    <w:p>
      <w:pPr/>
      <w:r>
        <w:rPr/>
        <w:t xml:space="preserve">“Protože je to barva komunikace a sebevyjádření, tak jsme se domluvili, že se 2. dubna všichni dostavíme v modrém oblečení. Ten, kdo zapomene, bude mít připnutou modrou stužku,” vysvětluje pracovnice Effathy Nový Jičín Marta Němcová.</w:t>
      </w:r>
    </w:p>
    <w:p>
      <w:pPr/>
      <w:r>
        <w:rPr/>
        <w:t xml:space="preserve">Modrým oblečením podopořili kampaň také učitelé i děti z Lodičkové školky v Ostravě - Dubině Akci podpořil i Havířov. Tamní kulturní dům Petra Bezruče bude v modré celý týden. V Moravskoslezském kraji je 1017 dětí a dospívajících s poruchou autistického spektra.</w:t>
      </w:r>
    </w:p>
    <w:p>
      <w:pPr/>
      <w:r>
        <w:rPr/>
        <w:t xml:space="preserve">“Povědomí laické veřejnosti je velice důležité nejen pro nás zdravotníky, ale je to důležité i pro rodiny pacientů s poruchou autistického spektra. Je důležité, aby společnost věděla o tom, že ti lidé mezi námi existují, fungují a že to nejsou takoví ti, v úvozovkách, rainmani,” chválí kampaň psycholog novojičínské nemocnice Jan Jokl.</w:t>
      </w:r>
    </w:p>
    <w:p>
      <w:pPr/>
      <w:r>
        <w:rPr/>
        <w:t xml:space="preserve">Celorepubliková kampaň Česko svítí modře potrvá do konce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28/kampan-v-modre-pripomina-problematiku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2026-06-04T21:31:07+02:00</dcterms:created>
  <dcterms:modified xsi:type="dcterms:W3CDTF">2026-06-04T21:31:07+02:00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