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na radnici kvůli otřesům</w:t>
      </w:r>
    </w:p>
    <w:p>
      <w:pPr/>
      <w:r>
        <w:rPr/>
        <w:t xml:space="preserve">Primátor Tomáš Hanzel nám řekl</w:t>
      </w:r>
      <w:r>
        <w:rPr>
          <w:i w:val="1"/>
          <w:iCs w:val="1"/>
        </w:rPr>
        <w:t xml:space="preserve">: „My jsme si tady nastínili určitý postup, ten postup je v tom, že město se bude více zasazovat o to, aby bylo více měřících stanic na povrchu, protože tyto jevy se projevují na povrchu nejvíc, více než v dole. Je velké štěstí se poslední otřes projevil na povrchu a ne v dole."</w:t>
      </w:r>
    </w:p>
    <w:p>
      <w:pPr/>
      <w:r>
        <w:rPr/>
        <w:t xml:space="preserve">Jiří Ptáček, vědecký pracovník z ústavu Geonomy vysvětluje: </w:t>
      </w:r>
      <w:r>
        <w:rPr>
          <w:i w:val="1"/>
          <w:iCs w:val="1"/>
        </w:rPr>
        <w:t xml:space="preserve">„Otřesy jsou opravdu záležitostí hornické činnosti, není to čistá příroda. Je to otázka kopání od roku 1840 kdy se tady začlo a všechna ta hornická činnost, ta důlní díla, které jsou tady zanechána, ovlivňují veškeré ty napěťové poměry a ty jevy, které nyní nastávají. Pokud se týče poškození, která byla zjištěna, lidé jsou opravdu oprávněni žádat o náhradu škody."</w:t>
      </w:r>
    </w:p>
    <w:p>
      <w:pPr/>
      <w:r>
        <w:rPr/>
        <w:t xml:space="preserve">Škody na majetku, které vznikly kvůli otřesu se řeší individuálně přímo se zástupci důlních škod šachty, kde otřes vznikl. V tomto případě se lidé mohou obracet na důl Darkov. Do dnešního dne je hlášeno sedm případů.</w:t>
      </w:r>
    </w:p>
    <w:p>
      <w:pPr/>
      <w:r>
        <w:rPr>
          <w:i w:val="1"/>
          <w:iCs w:val="1"/>
        </w:rPr>
        <w:t xml:space="preserve">„Budeme každý jev, každou situaci posuzovat individuálně. Budeme mít vyhodnocení ještě z odborných firem a na základě toho a dalších konkrétních jednání s lidmi, se k tomu postavíme,"</w:t>
      </w:r>
      <w:r>
        <w:rPr/>
        <w:t xml:space="preserve"> uvedl Roman Adamec, Důlní škody Dolu Darkov.</w:t>
      </w:r>
    </w:p>
    <w:p>
      <w:pPr/>
      <w:r>
        <w:rPr/>
        <w:t xml:space="preserve">Primátor, Tomáš Hanzel dodává: </w:t>
      </w:r>
      <w:r>
        <w:rPr>
          <w:i w:val="1"/>
          <w:iCs w:val="1"/>
        </w:rPr>
        <w:t xml:space="preserve">„Já si myslím, že šachty, a to musím velmi objektivně říct, že co se týká bezpečnosti, tak dělají dnes maximum. Jejich aktivity jsou dnes úplně někde jinde než tomu bylo v minulosti."</w:t>
      </w:r>
    </w:p>
    <w:p>
      <w:pPr/>
      <w:r>
        <w:rPr/>
        <w:t xml:space="preserve">Karvinská radnice bude požadovat po společnosti OKD měřící stanice. Umístěny budou v místě, kde se již aktivně netěží, nicméně v blízkosti tam stále žijí lidé. Dále také na větším sídlišti v dosahu případných otřesů.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/schuzka-na-radnici-kvuli-otr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2026-05-20T18:22:11+02:00</dcterms:created>
  <dcterms:modified xsi:type="dcterms:W3CDTF">2026-05-20T18:22:11+02:00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