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7.7.2015, 11:26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zve na letní výstavy pro každého</w:t>
      </w:r>
    </w:p>
    <w:p>
      <w:pPr/>
      <w:r>
        <w:rPr/>
        <w:t xml:space="preserve">Akty, fraktály a abstrakce - těchto tří témat se dotýká Lenka Dobiášová na Staré poště. Jak sama říká, před lety byste na její výstavě viděli spíše depresivní obrazy.</w:t>
      </w:r>
    </w:p>
    <w:p>
      <w:pPr/>
      <w:r>
        <w:rPr/>
        <w:t xml:space="preserve">“To mě opustilo, člověka jsem opustit nechtěla, proto jsem plynule přešla do aktů, které mi připadají zajímavé,” vysvětluje autorka obrazů.</w:t>
      </w:r>
    </w:p>
    <w:p>
      <w:pPr/>
      <w:r>
        <w:rPr/>
        <w:t xml:space="preserve">Zajímavý a nesmírně cenný je i odkaz malíře Zdeňka Buriana, letos uplynulo 110 let od narození. Výstavu v Muzeu Novojičínska mají na svědomí jeho pokračovatelé.</w:t>
      </w:r>
    </w:p>
    <w:p>
      <w:pPr/>
      <w:r>
        <w:rPr/>
        <w:t xml:space="preserve">“Na výstavě je možné zhlédnout bezmála 60 obrazových rekonstrukcí, prostředí z dávné geologické minulosti naší země,” říká spoluautorka výstavy Oldřiška Frühbauerová.</w:t>
      </w:r>
    </w:p>
    <w:p>
      <w:pPr/>
      <w:r>
        <w:rPr/>
        <w:t xml:space="preserve">Jeden z exponátů - model stegosaura - znají filmoví příznivci ze snímku Cesta do pravěku. Autentické předměty si užijete také o patro níž v Žerotínském zámku. Tam vás čeká cesta do období okupace.</w:t>
      </w:r>
    </w:p>
    <w:p>
      <w:pPr/>
      <w:r>
        <w:rPr/>
        <w:t xml:space="preserve">“Jsou tady dokumenty, zbraně, části stejnokrojů a máme tady dokonce imitace polních opevnění,” láká na výstavu její autor Jan Číp.</w:t>
      </w:r>
    </w:p>
    <w:p>
      <w:pPr/>
      <w:r>
        <w:rPr/>
        <w:t xml:space="preserve">Novojičínské výstavní menu završuje Návštěvnické centrum s fotografickými Postřehy Vladana Máchy a dobovými dokumenty sběratele Ivana Bartoně. Stačí si jen vybrat.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8418/novy-jicin-zve-na-letni-vystavy-pro-kazd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2026-05-31T08:02:50+02:00</dcterms:created>
  <dcterms:modified xsi:type="dcterms:W3CDTF">2026-05-31T08:02:50+02:00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