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12.11.2008,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v Karviné</w:t>
      </w:r>
    </w:p>
    <w:p>
      <w:pPr/>
      <w:r>
        <w:rPr/>
        <w:t xml:space="preserve">Rakovina plic, tedy těžké onemocnění o kterém by lékaři mohli dlouho vyprávět. Varování, které nese každá krabička cigaret se však stále míjí účinkem. Kuřáků neubývá, naopak v této době narůstá zejména počet žen - kuřaček.</w:t>
      </w:r>
    </w:p>
    <w:p>
      <w:pPr/>
      <w:r>
        <w:rPr>
          <w:i w:val="1"/>
          <w:iCs w:val="1"/>
        </w:rPr>
        <w:t xml:space="preserve">"Kouření samo o sobě nepostihuje jen průdušky a plíce, ale záběr škodlivin je širší, zasahuje především cévy, kdy se poškození projevuje postižením koronárních tepen oblasti srdce, případně cév a tepen v oblasti mozku,"</w:t>
      </w:r>
      <w:r>
        <w:rPr/>
        <w:t xml:space="preserve"> říká primář plicního oddělení NSP Karviná Ráj, Jan Payma. Výsledkem postižení cév a tepen jsou potom ischemické příhody srdeční a příhody postihující centrální nervový systém. </w:t>
      </w:r>
      <w:r>
        <w:rPr>
          <w:i w:val="1"/>
          <w:iCs w:val="1"/>
        </w:rPr>
        <w:t xml:space="preserve">„Ruku v ruce s tím se zvyšuje počet případů postižení dechového systému, ať již rozedmou plícní, chronickou bronchitidou, případně nádorovým postižením,"</w:t>
      </w:r>
      <w:r>
        <w:rPr/>
        <w:t xml:space="preserve"> dodává primář Payma.</w:t>
      </w:r>
    </w:p>
    <w:p>
      <w:pPr/>
      <w:r>
        <w:rPr/>
        <w:t xml:space="preserve">Přímo v plicní ambulanci rájecké nemocnice funguje poradna pro odvykání kouření. S každým zájemcem, který chce s kouřením skoncovat je zde nejprve veden pohovor.  </w:t>
      </w:r>
      <w:r>
        <w:rPr>
          <w:i w:val="1"/>
          <w:iCs w:val="1"/>
        </w:rPr>
        <w:t xml:space="preserve">„Kromě takového pohovoru a psychologické podpory používáme také medikamentózní léčbu, například preparáty zibama pantyx, které se používají pro tyto účely. Další možností by potom mohla byt léčba akupunkturní,"</w:t>
      </w:r>
      <w:r>
        <w:rPr/>
        <w:t xml:space="preserve"> vysvětluje primář Payma.</w:t>
      </w:r>
    </w:p>
    <w:p>
      <w:pPr/>
      <w:r>
        <w:rPr/>
        <w:t xml:space="preserve">A najdou se i jiné metody. V jednom karvinském rehabilitačním centru například pomáhají kuřákům pomocí přístroje sestaveného počítačovou metodou. Ten pracuje na bázi biorezonance.  </w:t>
      </w:r>
      <w:r>
        <w:rPr>
          <w:i w:val="1"/>
          <w:iCs w:val="1"/>
        </w:rPr>
        <w:t xml:space="preserve">„Za pomocí tohoto přístroje dochází k odbourání chuti na nikotin. Po takovémto odbourání se nedostavují abstinenční příznaky a pohybuje-li se později klient mezi kuřáky, nevyvolává to v něm zpětně chuť na cigaretu,"</w:t>
      </w:r>
      <w:r>
        <w:rPr/>
        <w:t xml:space="preserve"> říká Dagmar Almanatidu, pracovnice rehabilitačního centra a dodává: </w:t>
      </w:r>
      <w:r>
        <w:rPr>
          <w:i w:val="1"/>
          <w:iCs w:val="1"/>
        </w:rPr>
        <w:t xml:space="preserve">„Celá terapie je prováděna v sedě, kdy klient sedí na křesle a je opřený o modulační podložku. Na základě analýzy potom přístroj vysílá zrcadlovou elektromagnetickou vlnu do těla klienta, která působí v oblasti chuťových „nikotinových" buněk."</w:t>
      </w:r>
    </w:p>
    <w:p>
      <w:pPr/>
      <w:r>
        <w:rPr/>
        <w:t xml:space="preserve">A výsledek? Statisticky přestane po absolvování jednorázové pětačtyřicetiminutové terapie kouřit sedm z deseti kuřáků.  Dagmar Almanatidu však varuje: </w:t>
      </w:r>
      <w:r>
        <w:rPr>
          <w:i w:val="1"/>
          <w:iCs w:val="1"/>
        </w:rPr>
        <w:t xml:space="preserve">„Přístroj pomáhá odbourávat fyzickou závislost na cigaretě, nikoli však psychickou. To znamená, že vypěstoval-li si klient různé zvyklosti spojené s cigaretou, bude na jejich odbourání muset zapracovat sám."</w:t>
      </w:r>
    </w:p>
    <w:p>
      <w:pPr/>
      <w:r>
        <w:rPr/>
        <w:t xml:space="preserve"> Klientka centra, paní Dana Lukášová potvrzuje: </w:t>
      </w:r>
      <w:r>
        <w:rPr>
          <w:i w:val="1"/>
          <w:iCs w:val="1"/>
        </w:rPr>
        <w:t xml:space="preserve">„Kouřila jsem asi 20 let, denně tak 10 cigaret, někdy i více, někdy i celou krabičku. Vždycky jsem chtěla přestat, ale neměla jsem pevnou vůli a tato terapie mi byla doporučena."</w:t>
      </w:r>
      <w:r>
        <w:rPr/>
        <w:t xml:space="preserve"> Terapii paní Lukášová podstoupila letos v březnu a od té doby si ještě nezapálila.  </w:t>
      </w:r>
      <w:r>
        <w:rPr>
          <w:i w:val="1"/>
          <w:iCs w:val="1"/>
        </w:rPr>
        <w:t xml:space="preserve">„Z počátku jsem trošku přibírala, proto je třeba si váhu určitě hlídat, protože když člověk nekouří, tak má různé chutě, ale abstinenční přízraky ani ne,"</w:t>
      </w:r>
      <w:r>
        <w:rPr/>
        <w:t xml:space="preserve"> říká paní Lukášová a tuto metodu doporučuje určitě všem, kteří chtějí s kouřením přestat.</w:t>
      </w:r>
    </w:p>
    <w:p>
      <w:pPr/>
      <w:r>
        <w:rPr/>
        <w:t xml:space="preserve">Metoda na bázi biorezonance ale není vhodná pro těhotné ženy, nedoporučuje se lidem s kardiostimulátorem nebo těm, kteří užívají inzulín.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/kura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2026-05-22T11:22:40+02:00</dcterms:created>
  <dcterms:modified xsi:type="dcterms:W3CDTF">2026-05-22T11:22:40+02:00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