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festivalu písničkářů a folkařů Orlovský špagát</w:t>
      </w:r>
    </w:p>
    <w:p>
      <w:pPr/>
      <w:r>
        <w:rPr/>
        <w:t xml:space="preserve">Vystupující byli opravdu na dobré úrovni. Své umění předvedli porotě  i divákům v klubovně zdejšího Domu kultury.</w:t>
      </w:r>
    </w:p>
    <w:p>
      <w:pPr/>
      <w:r>
        <w:rPr/>
        <w:t xml:space="preserve">Jan Dospiva, OS Futra, pořadatel: </w:t>
      </w:r>
      <w:r>
        <w:rPr>
          <w:i w:val="1"/>
          <w:iCs w:val="1"/>
        </w:rPr>
        <w:t xml:space="preserve">"Soutěž Orlovský špagát je součástí konkurzu Zahrady, jehož součástí je i konkurz Zahrady písničkářů. Orlovský špagát je tak vlastně moravsko-slezské semifinále."</w:t>
      </w:r>
    </w:p>
    <w:p>
      <w:pPr/>
      <w:r>
        <w:rPr/>
        <w:t xml:space="preserve">Původně oblastní přehlídka má dnes glanz poměrně významné akce. Roste také  kvalita písničkářů, kteří zde hrají.</w:t>
      </w:r>
    </w:p>
    <w:p>
      <w:pPr/>
      <w:r>
        <w:rPr/>
        <w:t xml:space="preserve">Jan Dospiva, OS Futra, pořadatel: </w:t>
      </w:r>
      <w:r>
        <w:rPr>
          <w:i w:val="1"/>
          <w:iCs w:val="1"/>
        </w:rPr>
        <w:t xml:space="preserve">"Úroveň roste, i když jsou ročníky slabší i silnější. Já si myslím, že tento ročník patří mezi ty silnější. Na té úrovni se podepsalo i to, že jsme součástí toho konkurzu Zahrady a vystupující vybíráme dopředu na základě jejich nahrávek."</w:t>
      </w:r>
    </w:p>
    <w:p>
      <w:pPr/>
      <w:r>
        <w:rPr/>
        <w:t xml:space="preserve">A co vlastně táhne muzikanty právě k folku? Na to jsme se zeptali některých účinkujících.</w:t>
      </w:r>
    </w:p>
    <w:p>
      <w:pPr/>
      <w:r>
        <w:rPr/>
        <w:t xml:space="preserve">Anketa, účinkující písničkáři: 1. </w:t>
      </w:r>
      <w:r>
        <w:rPr>
          <w:i w:val="1"/>
          <w:iCs w:val="1"/>
        </w:rPr>
        <w:t xml:space="preserve">"Folk mne oslovil hlavně tím, že člověk tam má absolutní svobodu vyjadřování jak v hudbě, tak v textu. A že je jako písničkář sám odpovědný za to, co předvede."</w:t>
      </w:r>
      <w:r>
        <w:rPr/>
        <w:t xml:space="preserve"> 2. </w:t>
      </w:r>
      <w:r>
        <w:rPr>
          <w:i w:val="1"/>
          <w:iCs w:val="1"/>
        </w:rPr>
        <w:t xml:space="preserve">"Já jsem to poslouchal od malička, takové ty klasiky, Nohavica, Plíhal. Začal jsem hrát na kytaru, pak přišla vysoká škola a tam přišly první nápady, první písničky. Tak jsem začal skládat, byla to oblíbená hudba, tak jsem u toho zůstal a strašně mě to baví."</w:t>
      </w:r>
      <w:r>
        <w:rPr/>
        <w:t xml:space="preserve"> 3. </w:t>
      </w:r>
      <w:r>
        <w:rPr>
          <w:i w:val="1"/>
          <w:iCs w:val="1"/>
        </w:rPr>
        <w:t xml:space="preserve">"To se nedá říct, že by mne bavil jenom folk. Já hraji různé druhy hudby, třeba i lidovou. Ale folk jsem hrával i kdysi a rád si ho zahraji i dnes."</w:t>
      </w:r>
    </w:p>
    <w:p>
      <w:pPr/>
      <w:r>
        <w:rPr/>
        <w:t xml:space="preserve">Porota soutěže tak nakonec vybrala sedm postupujících a jednoho náhradníka. Autorskou písničku vyhrál písničkář Monty s písní Tlustý pán.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89/13-rocnik-festivalu-pisnickaru-a-folkaru-orlovsky-spag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