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17.10.2014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3/aktualne-z-karvine-1710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