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učitel vystavuje v Mánesově síni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4/karvinsky-ucitel-vystavuje-v-manesove-sini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