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​Knihovníci debatovali o roli knihy v 21. stol.</w:t>
      </w:r>
    </w:p>
    <w:p>
      <w:pPr/>
      <w:r>
        <w:rPr/>
        <w:t xml:space="preserve">Přestože by se mohlo zdát, že kniha je v současné rychlé a moderní době ohrožena, není to tak. V opavské Knihovně Petra Bezruče má na 9,000 příznivců, kteří si život bez nedokáží představit. A to přesto, že jí zdatně konkurují třeba elektronické či audio knihy. Knihovny prošly za uplynulých dvacet let velkou proměnou. Provoz v nich se plně zautomatizoval. Digitalizace knihovního fondu sice trvala několik let, ale dnes už si to nikdo jinak představit neumí.</w:t>
      </w:r>
    </w:p>
    <w:p>
      <w:pPr/>
      <w:r>
        <w:rPr/>
        <w:t xml:space="preserve">Zuzana Bornová, ředitelka Knihovny P. Bezruče v Opavě:</w:t>
      </w:r>
    </w:p>
    <w:p>
      <w:pPr/>
      <w:r>
        <w:rPr/>
        <w:t xml:space="preserve">„Automatizace zejména zlepšila komfort uživatelů v tom, že si mohou nahlížet do svého konta, dostanou se k hodnocení knih, mohou si prodlužovat výpůjčky knih a mají také přehled, kde která kniha je.“</w:t>
      </w:r>
    </w:p>
    <w:p>
      <w:pPr/>
      <w:r>
        <w:rPr/>
        <w:t xml:space="preserve">Modernizace knihoven a také jakým směrem by se knihovny měly v následujících letech ubírat, bylo také jedno z témat, které na konferenci s názvem Kniha ve 21. století, zaznělo.</w:t>
      </w:r>
    </w:p>
    <w:p>
      <w:pPr/>
      <w:r>
        <w:rPr/>
        <w:t xml:space="preserve">Libuše Foberová, Filozoficko-přírodovědecká fakulta v Opavě:</w:t>
      </w:r>
    </w:p>
    <w:p>
      <w:pPr/>
      <w:r>
        <w:rPr/>
        <w:t xml:space="preserve">„Diskutuje se o digitálních službách, o kyber prostoru pro knihovny, o nových možnostech knihoven a také o tom, jak by měli přistupovat k novým médiím.</w:t>
      </w:r>
    </w:p>
    <w:p>
      <w:pPr/>
      <w:r>
        <w:rPr/>
        <w:t xml:space="preserve">Přestože čtenáři dnes mohou mnoho věcí vyřídit on-line cestou, přesto zůstávají knihovny místem setkávání: pořádají se zde výstavy, přednášky či kurzy. Nejčastěji ale stále chodí do knihovny za dobrou knihou.</w:t>
      </w:r>
    </w:p>
    <w:p>
      <w:pPr/>
      <w:r>
        <w:rPr/>
        <w:t xml:space="preserve">Tomáš Kubíček, ředitel Moravské zemské knihovny v Brně:</w:t>
      </w:r>
    </w:p>
    <w:p>
      <w:pPr/>
      <w:r>
        <w:rPr/>
        <w:t xml:space="preserve">„Jednak poskytuje přístup ke vzdělání, univerzity samy to nezvládnou. A dále fungují jako komunitní centra, kde se lidé potkávají, mluví o věcech spolu, dostávají přísun informací.“</w:t>
      </w:r>
    </w:p>
    <w:p>
      <w:pPr/>
      <w:r>
        <w:rPr/>
        <w:t xml:space="preserve">Za řečnickým pultem se během dvou dnů vystřídali odborníci z České republiky, ale i Polska, Slovenska či Švédska. Kromě přednášek si účastníci stihli také vyměnit mnoho zajímavých zkušeností.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990/knihovnici-debatovali-o-roli-knihy-v-21-st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2026-04-12T18:28:03+02:00</dcterms:created>
  <dcterms:modified xsi:type="dcterms:W3CDTF">2026-04-12T18:28:03+02:00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