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obtěžuje sousedy smetištěm na zahradě</w:t>
      </w:r>
    </w:p>
    <w:p>
      <w:pPr/>
      <w:r>
        <w:rPr/>
        <w:t xml:space="preserve">Zahradu plnou harampádí paní Evy Libotovské v Horních Bludovicích na Karvinsku jsme už v minulosti točili. Žena slíbila, že dá vše do pořádku. Opak je ale pravdou.</w:t>
      </w:r>
    </w:p>
    <w:p>
      <w:pPr/>
      <w:r>
        <w:rPr/>
        <w:t xml:space="preserve">Takto vypadá zahrada po zhruba třech letech. Opět zápach, nepořádek a sousedé si stěžují. Není divu. Žena na zahradu každý den dováží další a další nepořádek. Na jaře se nyní na pozemku rozmnožila také různá zvířata.</w:t>
      </w:r>
    </w:p>
    <w:p>
      <w:pPr/>
      <w:r>
        <w:rPr/>
        <w:t xml:space="preserve">Eva Libotovská, uživatelka zahrady: “Nikdo si nestěžuje, jen tady ten soused a ten má také na pozemku bordel”.</w:t>
      </w:r>
    </w:p>
    <w:p>
      <w:pPr/>
      <w:r>
        <w:rPr/>
        <w:t xml:space="preserve">Sousedé si už neví rady. Na smetiště se prý musí dívat už nejméně dvacet let. Před třemi lety se smetištěm zabýval obecní úřad. Žena si prý částečně na pozemku uklidila. </w:t>
      </w:r>
    </w:p>
    <w:p>
      <w:pPr/>
      <w:r>
        <w:rPr/>
        <w:t xml:space="preserve">Jana Pohludková (KSČM), starostka Horních Bludovic: “V současné době já nevím o tomto problému. Já na základě vašeho podnětu nechám celou situaci prověřit naší ekologickou komisí. Máme svým způsobem svázané ruce a dáme také podnět k řešení na odbor životního prostředí havířovského magistrátu”.</w:t>
      </w:r>
    </w:p>
    <w:p>
      <w:pPr/>
      <w:r>
        <w:rPr/>
        <w:t xml:space="preserve">Pokud se situace úřadu nepodaří vyřešit, nezbude sousedům zřejmě jiná možnost než se obrátit na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322/zena-obtezuje-sousedy-smetistem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2026-04-30T12:12:37+02:00</dcterms:created>
  <dcterms:modified xsi:type="dcterms:W3CDTF">2026-04-30T12:12:37+02:00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