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k trendům lázeňství a turismu na OPF</w:t>
      </w:r>
    </w:p>
    <w:p>
      <w:pPr/>
      <w:r>
        <w:rPr/>
        <w:t xml:space="preserve">Konference byla určena odborníkům z praxe, kteří se cestovním ruchem zabývají, lidem z lázeňství a vědeckým pracovníkům. Probírala se například lázeňská turistika - koupele versus cestovní ruch.</w:t>
      </w:r>
    </w:p>
    <w:p>
      <w:pPr/>
      <w:r>
        <w:rPr/>
        <w:t xml:space="preserve">Marián Gúčik, člen katedry cestovního ruchu a společného stravování Ekonomické fakulty Univerzity Matěje Bela v Bánské Bystrici: “Dochází k novému modelu a to je zdravotní wellness. Tento jev je markantně vidět na Slovensku.”</w:t>
      </w:r>
    </w:p>
    <w:p>
      <w:pPr/>
      <w:r>
        <w:rPr/>
        <w:t xml:space="preserve">Zástupci Ministerstva hospodářství Slovenské republiky na konferenci například porovnávali vnitřní trh se zahraničním.</w:t>
      </w:r>
    </w:p>
    <w:p>
      <w:pPr/>
      <w:r>
        <w:rPr/>
        <w:t xml:space="preserve">Marta Machurková, odborný expert z Ministerstva hospodářství Slovenské republiky: “Porovnáme minulost a současnost v jednotlivých zemích a zavedeme do toho i legislativu, protože u nás proběhla výraznější změna zákona.”</w:t>
      </w:r>
    </w:p>
    <w:p>
      <w:pPr/>
      <w:r>
        <w:rPr/>
        <w:t xml:space="preserve">Konference se zúčastnili i zástupci místních Lázní Darkov.</w:t>
      </w:r>
    </w:p>
    <w:p>
      <w:pPr/>
      <w:r>
        <w:rPr/>
        <w:t xml:space="preserve">Pavlína Filipi, generální ředitelka Lázní Darkov: “Je tam několik přednášek, které mě zajímají, jedna z nich je rozvoj turistického ruchu v lázeňství, takzvaný medicaturism a inovace gastrotechnologií, kde jsou nové trendy, to mě také zajímá.”</w:t>
      </w:r>
    </w:p>
    <w:p>
      <w:pPr/>
      <w:r>
        <w:rPr/>
        <w:t xml:space="preserve">Účastníci konference  si na závěr také prohlédli lázně osobně a mohli je tak porovnat s ostatními lázněmi přímo v praxi.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331/konference-k-trendum-lazenstvi-a-turismu-na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2026-05-19T13:36:45+02:00</dcterms:created>
  <dcterms:modified xsi:type="dcterms:W3CDTF">2026-05-19T13:36:45+02:00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