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27.1.2011,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Kochova v Havířově nemá plnou kapacitu, přesto je zde pořadník</w:t>
      </w:r>
    </w:p>
    <w:p>
      <w:pPr/>
      <w:r>
        <w:rPr/>
        <w:t xml:space="preserve">Paní Bohumila ležela dva měsíce ve fakultní nemocnici s těžkým onemocněním. Nyní se postupně už měsíc učí chodit v novém sanatoriu pro následnou péči v Havířově, které vzniklo na podzim minulého roku. Bohumila Skříšovská, pacientka sanatoria: </w:t>
      </w:r>
      <w:r>
        <w:rPr>
          <w:i w:val="1"/>
          <w:iCs w:val="1"/>
        </w:rPr>
        <w:t xml:space="preserve">„Přišla jsem s takovou malinkou dušičkou, ale byla jsem překvapená, protože tady jsou úžasné sestřičky, úžasný personál. Máme tady rehabilitační sestru, s kterou chodím a slíbila mi, že půjdu po svých domů." </w:t>
      </w:r>
    </w:p>
    <w:p>
      <w:pPr/>
      <w:r>
        <w:rPr/>
        <w:t xml:space="preserve">Paní Anně Kaletové je téměř 95 let. Před časem měla úraz páteře a také ona je ráda, že se do sanatoria dostala. Anna Kaletová, pacientka sanatoria: </w:t>
      </w:r>
      <w:r>
        <w:rPr>
          <w:i w:val="1"/>
          <w:iCs w:val="1"/>
        </w:rPr>
        <w:t xml:space="preserve">„Je to tady lepší jak v Orlové. Zařízení je lepší, strava stejná, ale lepší než doma. Protože člověk už si doma neudělá ani to nejdůležitější."</w:t>
      </w:r>
      <w:r>
        <w:rPr/>
        <w:t xml:space="preserve"> Miroslav Valošek, pacient sanatoria:</w:t>
      </w:r>
      <w:r>
        <w:rPr>
          <w:i w:val="1"/>
          <w:iCs w:val="1"/>
        </w:rPr>
        <w:t xml:space="preserve"> „Skutečně, kdo se tady dostane, tak si může gratulovat." </w:t>
      </w:r>
    </w:p>
    <w:p>
      <w:pPr/>
      <w:r>
        <w:rPr/>
        <w:t xml:space="preserve">A to opravdu. Zařízení už muselo zavést pořadník, přestože kapacita není naplněna. Bedřich Wasserburger, ředitel pro zdravotní péči Sanatoria Kochova: </w:t>
      </w:r>
      <w:r>
        <w:rPr>
          <w:i w:val="1"/>
          <w:iCs w:val="1"/>
        </w:rPr>
        <w:t xml:space="preserve">„Celkově je zde 72 lůžek, ale bohužel ne všechna můžeme obsadit, přestože je tady výrazný tlak na lůžka. V současné době máme obsazeno 44 lůžek, což odpovídá zhruba nasmlouvanému počtu se zdravotními pojišťovnami. Určitě se budeme snažit navýšit kapacitu. V současné době probíhají jednání se zdravotními pojišťovnami na tvorbu zdravotního plánu na tento rok." </w:t>
      </w:r>
    </w:p>
    <w:p>
      <w:pPr/>
      <w:r>
        <w:rPr/>
        <w:t xml:space="preserve">Lucie Špaisová, hlavní sestra:</w:t>
      </w:r>
      <w:r>
        <w:rPr>
          <w:i w:val="1"/>
          <w:iCs w:val="1"/>
        </w:rPr>
        <w:t xml:space="preserve"> „Poskytujeme komplexní ošetřovatelskou péči, včetně rehabilitační péče především u klientů, kteří jsou chronicky nemocní. To znamená, že nejsou schopni sami pobývat doma, ale zároveň nepotřebují akutní péči v nemocnici. Naším cílem je, aby se klienti během pobytu u nás naučili maximum v soběstačnosti a mohli se vrátit všichni domů, nebo alespoň většina."</w:t>
      </w:r>
    </w:p>
    <w:p>
      <w:pPr/>
      <w:r>
        <w:rPr/>
        <w:t xml:space="preserve">V sanatoriu mohou být pacienti po dobu tří měsíců. Lucie Špaisová, hlavní sestra: </w:t>
      </w:r>
      <w:r>
        <w:rPr>
          <w:i w:val="1"/>
          <w:iCs w:val="1"/>
        </w:rPr>
        <w:t xml:space="preserve">„My se snažíme během té doby zmapovat sociální situaci klientů. To znamená, že navážeme kontakty s rodinami. Snažíme se zjistit, v jakém prostředí žijí, jak je schopna rodina se o ně postarat a případně jim nabídnout i sociální poradenství. To znamená pomoci jim s vyplněním žádostí do různých zařízení sociální péče."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150/sanatorium-kochova-v-havirove-nema-plnou-kapacitu-presto-je-zde-pora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2026-05-20T20:43:35+02:00</dcterms:created>
  <dcterms:modified xsi:type="dcterms:W3CDTF">2026-05-20T20:43:35+02:00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