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studenti portrétují seniory</w:t>
      </w:r>
    </w:p>
    <w:p>
      <w:pPr/>
      <w:r>
        <w:rPr/>
        <w:t xml:space="preserve">Tentokrát šlo již o třetí setkání, na které se všichni moc těšili.</w:t>
      </w:r>
    </w:p>
    <w:p>
      <w:pPr/>
      <w:r>
        <w:rPr/>
        <w:t xml:space="preserve">David Jablonski, autor projektu:</w:t>
      </w:r>
      <w:r>
        <w:rPr>
          <w:i w:val="1"/>
          <w:iCs w:val="1"/>
        </w:rPr>
        <w:t xml:space="preserve"> „Atmosféra byla vždy výborná a spolupracovalo se nám velmi dobře. A myslím, že i důchodci byli moc rádi, když jsme přišli, protože tady nemají moc kontaktu s mladými."</w:t>
      </w:r>
    </w:p>
    <w:p>
      <w:pPr/>
      <w:r>
        <w:rPr/>
        <w:t xml:space="preserve">Adam Píža, spoluautor projektu:</w:t>
      </w:r>
      <w:r>
        <w:rPr>
          <w:i w:val="1"/>
          <w:iCs w:val="1"/>
        </w:rPr>
        <w:t xml:space="preserve"> „Ti starší lidé se velice rádi usmívají, komunikují s námi..."</w:t>
      </w:r>
    </w:p>
    <w:p>
      <w:pPr/>
      <w:r>
        <w:rPr/>
        <w:t xml:space="preserve">Takové návštěvy a aktivity skutečně vítají i samotní senioři.</w:t>
      </w:r>
    </w:p>
    <w:p>
      <w:pPr/>
      <w:r>
        <w:rPr/>
        <w:t xml:space="preserve">Anketa, obyvatelé Vesny: </w:t>
      </w:r>
      <w:r>
        <w:rPr>
          <w:i w:val="1"/>
          <w:iCs w:val="1"/>
        </w:rPr>
        <w:t xml:space="preserve">1. „Jsem nadšena, těch akcí by mělo být daleko víc. Vždyť ti mladí to mají i přípravu do dalšího života." 2. „Jsem hrdý, že máme takovou mládež."</w:t>
      </w:r>
    </w:p>
    <w:p>
      <w:pPr/>
      <w:r>
        <w:rPr/>
        <w:t xml:space="preserve">Smyslem setkání bylo mimo jiné představit i první výtvarné výsledky předchozích sezení. Chybět tak nemohla ani paní profesorka mladých umělců.</w:t>
      </w:r>
    </w:p>
    <w:p>
      <w:pPr/>
      <w:r>
        <w:rPr/>
        <w:t xml:space="preserve">Jindřiška Růžičková, Gymnázium a SOŠ Orlová</w:t>
      </w:r>
      <w:r>
        <w:rPr>
          <w:i w:val="1"/>
          <w:iCs w:val="1"/>
        </w:rPr>
        <w:t xml:space="preserve">: „Je to o tom, že mládež je často posuzována jinak, než ve skutečnosti je. Když tyto studenty inspiruji a motivuji, velice aktivně do všeho vstupují a jsou schopni se tvůrčím způsobem zapojit naplno."</w:t>
      </w:r>
    </w:p>
    <w:p>
      <w:pPr/>
      <w:r>
        <w:rPr/>
        <w:t xml:space="preserve">Malování seniorů ve Vesně je jednou z aktivit, kterou studenti zorganizovali v rámci tzv. Malých grantů. Projekt vzbudil zájem už na samotném začátku.</w:t>
      </w:r>
    </w:p>
    <w:p>
      <w:pPr/>
      <w:r>
        <w:rPr/>
        <w:t xml:space="preserve">Daniela Požárová, zástupkyně ředitele Gymnázia a SOŠ: </w:t>
      </w:r>
      <w:r>
        <w:rPr>
          <w:i w:val="1"/>
          <w:iCs w:val="1"/>
        </w:rPr>
        <w:t xml:space="preserve">„Protože je to něco jiného. To není jenom studenti studentům, ale studenti starším lidem. A není to jen o tom, že tady ty lidi studenti malují a fotografují, ale také si s nimi povídají a zjišťují třeba, jaký měli těžký život a jaké mají životní zkušenosti."</w:t>
      </w:r>
    </w:p>
    <w:p>
      <w:pPr/>
      <w:r>
        <w:rPr/>
        <w:t xml:space="preserve">Kateřina Vágnerová, koordinátorka Malých grantů: </w:t>
      </w:r>
      <w:r>
        <w:rPr>
          <w:i w:val="1"/>
          <w:iCs w:val="1"/>
        </w:rPr>
        <w:t xml:space="preserve">„Takové projekty se objevují a je to moc příjemné, že třetina projektů v ČR jsou nejen mezigenerační, ale i sociální a něco pro druhé."</w:t>
      </w:r>
    </w:p>
    <w:p>
      <w:pPr/>
      <w:r>
        <w:rPr/>
        <w:t xml:space="preserve">Na tomto setkání pak studenti učili portrétovat i samotné seniory. Vyvrcholením akce bude velká výstava v DKMO. Takzvané Malé granty na podporu studentských aktivit jsou v ČR vyhlašovány každý rok. Orlovské gymnázium je jednou ze škol, které je získávají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806/orlovsti-studenti-portretuj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2026-05-24T07:37:55+02:00</dcterms:created>
  <dcterms:modified xsi:type="dcterms:W3CDTF">2026-05-24T07:37:55+02:00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